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AF" w:rsidRPr="00DD4610" w:rsidRDefault="00CE1A22" w:rsidP="0067724D">
      <w:pPr>
        <w:autoSpaceDE w:val="0"/>
        <w:autoSpaceDN w:val="0"/>
        <w:adjustRightInd w:val="0"/>
        <w:spacing w:after="0"/>
        <w:ind w:left="0"/>
        <w:jc w:val="center"/>
        <w:rPr>
          <w:rFonts w:eastAsiaTheme="minorEastAsia" w:cs="Times New Roman"/>
          <w:sz w:val="28"/>
          <w:szCs w:val="28"/>
        </w:rPr>
      </w:pPr>
      <w:r w:rsidRPr="00DD4610">
        <w:rPr>
          <w:rFonts w:eastAsiaTheme="minorEastAsia" w:cs="Times New Roman"/>
          <w:sz w:val="28"/>
          <w:szCs w:val="28"/>
        </w:rPr>
        <w:t>The Gospel of Jesus Christ</w:t>
      </w:r>
    </w:p>
    <w:p w:rsidR="001D2BAF" w:rsidRPr="00DD4610" w:rsidRDefault="001D2BAF" w:rsidP="0067724D">
      <w:pPr>
        <w:autoSpaceDE w:val="0"/>
        <w:autoSpaceDN w:val="0"/>
        <w:adjustRightInd w:val="0"/>
        <w:spacing w:after="0"/>
        <w:ind w:left="0"/>
        <w:jc w:val="center"/>
        <w:rPr>
          <w:rFonts w:eastAsiaTheme="minorEastAsia" w:cs="Times New Roman"/>
          <w:sz w:val="28"/>
          <w:szCs w:val="28"/>
        </w:rPr>
      </w:pPr>
      <w:r w:rsidRPr="00DD4610">
        <w:rPr>
          <w:rFonts w:eastAsiaTheme="minorEastAsia" w:cs="Times New Roman"/>
          <w:sz w:val="28"/>
          <w:szCs w:val="28"/>
        </w:rPr>
        <w:t xml:space="preserve">Romans </w:t>
      </w:r>
      <w:r w:rsidR="00CE1A22" w:rsidRPr="00DD4610">
        <w:rPr>
          <w:rFonts w:eastAsiaTheme="minorEastAsia" w:cs="Times New Roman"/>
          <w:sz w:val="28"/>
          <w:szCs w:val="28"/>
        </w:rPr>
        <w:t>1:1-17</w:t>
      </w:r>
    </w:p>
    <w:p w:rsidR="00B71FDB" w:rsidRPr="006525B7" w:rsidRDefault="00B71FDB" w:rsidP="007D7823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 w:val="20"/>
          <w:szCs w:val="28"/>
        </w:rPr>
      </w:pPr>
    </w:p>
    <w:p w:rsidR="00CE1A22" w:rsidRDefault="00CE1A22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 w:val="28"/>
          <w:szCs w:val="28"/>
        </w:rPr>
      </w:pPr>
      <w:r w:rsidRPr="00DD4610">
        <w:rPr>
          <w:rFonts w:eastAsiaTheme="minorEastAsia" w:cs="Times New Roman"/>
          <w:sz w:val="28"/>
          <w:szCs w:val="28"/>
        </w:rPr>
        <w:t>Introduction:</w:t>
      </w:r>
    </w:p>
    <w:p w:rsidR="00DD4610" w:rsidRPr="006525B7" w:rsidRDefault="00DD4610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 w:val="20"/>
          <w:szCs w:val="28"/>
        </w:rPr>
      </w:pPr>
    </w:p>
    <w:p w:rsidR="009C112D" w:rsidRDefault="009C112D" w:rsidP="0067724D">
      <w:pPr>
        <w:autoSpaceDE w:val="0"/>
        <w:autoSpaceDN w:val="0"/>
        <w:adjustRightInd w:val="0"/>
        <w:spacing w:after="0"/>
        <w:ind w:left="180"/>
        <w:rPr>
          <w:rFonts w:eastAsiaTheme="minorEastAsia" w:cs="Times New Roman"/>
          <w:szCs w:val="28"/>
        </w:rPr>
      </w:pPr>
      <w:r w:rsidRPr="00DD4610">
        <w:rPr>
          <w:rFonts w:eastAsiaTheme="minorEastAsia" w:cs="Times New Roman"/>
          <w:szCs w:val="28"/>
        </w:rPr>
        <w:t xml:space="preserve">Romans could be called, “the </w:t>
      </w:r>
      <w:r w:rsidR="00E26FF7" w:rsidRPr="00DD4610">
        <w:rPr>
          <w:rFonts w:eastAsiaTheme="minorEastAsia" w:cs="Times New Roman"/>
          <w:szCs w:val="28"/>
        </w:rPr>
        <w:t>fifth gospel”</w:t>
      </w:r>
      <w:r w:rsidR="006525B7">
        <w:rPr>
          <w:rFonts w:eastAsiaTheme="minorEastAsia" w:cs="Times New Roman"/>
          <w:szCs w:val="28"/>
        </w:rPr>
        <w:t>.</w:t>
      </w:r>
    </w:p>
    <w:p w:rsidR="006525B7" w:rsidRPr="00DD4610" w:rsidRDefault="006525B7" w:rsidP="0067724D">
      <w:pPr>
        <w:autoSpaceDE w:val="0"/>
        <w:autoSpaceDN w:val="0"/>
        <w:adjustRightInd w:val="0"/>
        <w:spacing w:after="0"/>
        <w:ind w:left="180"/>
        <w:rPr>
          <w:rFonts w:eastAsiaTheme="minorEastAsia" w:cs="Times New Roman"/>
          <w:szCs w:val="28"/>
        </w:rPr>
      </w:pPr>
    </w:p>
    <w:p w:rsidR="005A71AE" w:rsidRPr="00DD4610" w:rsidRDefault="00980F56" w:rsidP="0067724D">
      <w:pPr>
        <w:autoSpaceDE w:val="0"/>
        <w:autoSpaceDN w:val="0"/>
        <w:adjustRightInd w:val="0"/>
        <w:spacing w:after="0"/>
        <w:ind w:left="180"/>
        <w:rPr>
          <w:rFonts w:eastAsiaTheme="minorEastAsia" w:cs="Times New Roman"/>
          <w:szCs w:val="28"/>
        </w:rPr>
      </w:pPr>
      <w:r w:rsidRPr="00DD4610">
        <w:rPr>
          <w:rFonts w:eastAsiaTheme="minorEastAsia" w:cs="Times New Roman"/>
          <w:szCs w:val="28"/>
        </w:rPr>
        <w:t>Saul</w:t>
      </w:r>
      <w:r w:rsidR="00821D20" w:rsidRPr="00DD4610">
        <w:rPr>
          <w:rFonts w:eastAsiaTheme="minorEastAsia" w:cs="Times New Roman"/>
          <w:szCs w:val="28"/>
        </w:rPr>
        <w:t xml:space="preserve"> </w:t>
      </w:r>
      <w:r w:rsidR="00670F56" w:rsidRPr="00DD4610">
        <w:rPr>
          <w:rFonts w:eastAsiaTheme="minorEastAsia" w:cs="Times New Roman"/>
          <w:szCs w:val="28"/>
        </w:rPr>
        <w:t>(his Jewish name</w:t>
      </w:r>
      <w:r w:rsidR="00821D20" w:rsidRPr="00DD4610">
        <w:rPr>
          <w:rFonts w:eastAsiaTheme="minorEastAsia" w:cs="Times New Roman"/>
          <w:szCs w:val="28"/>
        </w:rPr>
        <w:t>)</w:t>
      </w:r>
      <w:r w:rsidR="00670F56" w:rsidRPr="00DD4610">
        <w:rPr>
          <w:rFonts w:eastAsiaTheme="minorEastAsia" w:cs="Times New Roman"/>
          <w:szCs w:val="28"/>
        </w:rPr>
        <w:t xml:space="preserve"> </w:t>
      </w:r>
      <w:r w:rsidR="003C3BAD" w:rsidRPr="00DD4610">
        <w:rPr>
          <w:rFonts w:eastAsiaTheme="minorEastAsia" w:cs="Times New Roman"/>
          <w:szCs w:val="28"/>
        </w:rPr>
        <w:t>Paul</w:t>
      </w:r>
      <w:r w:rsidRPr="00DD4610">
        <w:rPr>
          <w:rFonts w:eastAsiaTheme="minorEastAsia" w:cs="Times New Roman"/>
          <w:szCs w:val="28"/>
        </w:rPr>
        <w:t xml:space="preserve"> </w:t>
      </w:r>
      <w:r w:rsidR="0020024E" w:rsidRPr="00DD4610">
        <w:rPr>
          <w:rFonts w:eastAsiaTheme="minorEastAsia" w:cs="Times New Roman"/>
          <w:szCs w:val="28"/>
        </w:rPr>
        <w:t>(</w:t>
      </w:r>
      <w:r w:rsidR="00821D20" w:rsidRPr="00DD4610">
        <w:rPr>
          <w:rFonts w:eastAsiaTheme="minorEastAsia" w:cs="Times New Roman"/>
          <w:szCs w:val="28"/>
        </w:rPr>
        <w:t xml:space="preserve">his Greek name) </w:t>
      </w:r>
      <w:r w:rsidR="003C3BAD" w:rsidRPr="00DD4610">
        <w:rPr>
          <w:rFonts w:eastAsiaTheme="minorEastAsia" w:cs="Times New Roman"/>
          <w:szCs w:val="28"/>
        </w:rPr>
        <w:t>was not one of the original “twelve.”</w:t>
      </w:r>
      <w:r w:rsidR="006525B7">
        <w:rPr>
          <w:rFonts w:eastAsiaTheme="minorEastAsia" w:cs="Times New Roman"/>
          <w:szCs w:val="28"/>
        </w:rPr>
        <w:t xml:space="preserve"> </w:t>
      </w:r>
      <w:r w:rsidR="005A71AE" w:rsidRPr="00DD4610">
        <w:rPr>
          <w:rFonts w:eastAsiaTheme="minorEastAsia" w:cs="Times New Roman"/>
          <w:szCs w:val="28"/>
        </w:rPr>
        <w:t>You remember that</w:t>
      </w:r>
      <w:r w:rsidR="009E7476" w:rsidRPr="00DD4610">
        <w:rPr>
          <w:rFonts w:eastAsiaTheme="minorEastAsia" w:cs="Times New Roman"/>
          <w:szCs w:val="28"/>
        </w:rPr>
        <w:t xml:space="preserve"> </w:t>
      </w:r>
      <w:r w:rsidRPr="00DD4610">
        <w:rPr>
          <w:rFonts w:eastAsiaTheme="minorEastAsia" w:cs="Times New Roman"/>
          <w:szCs w:val="28"/>
        </w:rPr>
        <w:t>S</w:t>
      </w:r>
      <w:r w:rsidR="009E7476" w:rsidRPr="00DD4610">
        <w:rPr>
          <w:rFonts w:eastAsiaTheme="minorEastAsia" w:cs="Times New Roman"/>
          <w:szCs w:val="28"/>
        </w:rPr>
        <w:t xml:space="preserve">aul </w:t>
      </w:r>
      <w:r w:rsidR="00A613E4" w:rsidRPr="00DD4610">
        <w:rPr>
          <w:rFonts w:eastAsiaTheme="minorEastAsia" w:cs="Times New Roman"/>
          <w:szCs w:val="28"/>
        </w:rPr>
        <w:t>was a rabid</w:t>
      </w:r>
      <w:r w:rsidR="00104B9A" w:rsidRPr="00DD4610">
        <w:rPr>
          <w:rFonts w:eastAsiaTheme="minorEastAsia" w:cs="Times New Roman"/>
          <w:szCs w:val="28"/>
        </w:rPr>
        <w:t xml:space="preserve"> </w:t>
      </w:r>
      <w:r w:rsidR="00A613E4" w:rsidRPr="00DD4610">
        <w:rPr>
          <w:rFonts w:eastAsiaTheme="minorEastAsia" w:cs="Times New Roman"/>
          <w:szCs w:val="28"/>
        </w:rPr>
        <w:t>enemy</w:t>
      </w:r>
      <w:r w:rsidR="00104B9A" w:rsidRPr="00DD4610">
        <w:rPr>
          <w:rFonts w:eastAsiaTheme="minorEastAsia" w:cs="Times New Roman"/>
          <w:szCs w:val="28"/>
        </w:rPr>
        <w:t xml:space="preserve"> </w:t>
      </w:r>
      <w:r w:rsidR="00A613E4" w:rsidRPr="00DD4610">
        <w:rPr>
          <w:rFonts w:eastAsiaTheme="minorEastAsia" w:cs="Times New Roman"/>
          <w:szCs w:val="28"/>
        </w:rPr>
        <w:t>of the chur</w:t>
      </w:r>
      <w:r w:rsidR="00104B9A" w:rsidRPr="00DD4610">
        <w:rPr>
          <w:rFonts w:eastAsiaTheme="minorEastAsia" w:cs="Times New Roman"/>
          <w:szCs w:val="28"/>
        </w:rPr>
        <w:t>c</w:t>
      </w:r>
      <w:r w:rsidR="00A613E4" w:rsidRPr="00DD4610">
        <w:rPr>
          <w:rFonts w:eastAsiaTheme="minorEastAsia" w:cs="Times New Roman"/>
          <w:szCs w:val="28"/>
        </w:rPr>
        <w:t>h</w:t>
      </w:r>
      <w:r w:rsidR="00C1691C" w:rsidRPr="00DD4610">
        <w:rPr>
          <w:rFonts w:eastAsiaTheme="minorEastAsia" w:cs="Times New Roman"/>
          <w:szCs w:val="28"/>
        </w:rPr>
        <w:t xml:space="preserve">, </w:t>
      </w:r>
    </w:p>
    <w:p w:rsidR="006525B7" w:rsidRDefault="006525B7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Cs w:val="28"/>
        </w:rPr>
      </w:pPr>
    </w:p>
    <w:p w:rsidR="006525B7" w:rsidRDefault="00BF7511" w:rsidP="0067724D">
      <w:pPr>
        <w:autoSpaceDE w:val="0"/>
        <w:autoSpaceDN w:val="0"/>
        <w:adjustRightInd w:val="0"/>
        <w:spacing w:after="0"/>
        <w:ind w:left="180"/>
        <w:rPr>
          <w:rFonts w:eastAsiaTheme="minorEastAsia" w:cs="Times New Roman"/>
          <w:szCs w:val="28"/>
        </w:rPr>
      </w:pPr>
      <w:r w:rsidRPr="00DD4610">
        <w:rPr>
          <w:rFonts w:eastAsiaTheme="minorEastAsia" w:cs="Times New Roman"/>
          <w:szCs w:val="28"/>
        </w:rPr>
        <w:t>Acts</w:t>
      </w:r>
      <w:r w:rsidR="003A3B0F" w:rsidRPr="00DD4610">
        <w:rPr>
          <w:rFonts w:eastAsiaTheme="minorEastAsia" w:cs="Times New Roman"/>
          <w:szCs w:val="28"/>
        </w:rPr>
        <w:t xml:space="preserve"> 8:3</w:t>
      </w:r>
    </w:p>
    <w:p w:rsidR="00BF7511" w:rsidRDefault="006525B7" w:rsidP="003774AF">
      <w:pPr>
        <w:autoSpaceDE w:val="0"/>
        <w:autoSpaceDN w:val="0"/>
        <w:adjustRightInd w:val="0"/>
        <w:spacing w:after="0"/>
        <w:ind w:left="270"/>
        <w:jc w:val="both"/>
        <w:rPr>
          <w:rFonts w:eastAsiaTheme="minorEastAsia" w:cs="Times New Roman"/>
          <w:bCs/>
          <w:iCs/>
          <w:szCs w:val="28"/>
        </w:rPr>
      </w:pPr>
      <w:r>
        <w:rPr>
          <w:rFonts w:eastAsiaTheme="minorEastAsia" w:cs="Times New Roman"/>
          <w:szCs w:val="28"/>
        </w:rPr>
        <w:t>“</w:t>
      </w:r>
      <w:r w:rsidR="00BF7511" w:rsidRPr="00DD4610">
        <w:rPr>
          <w:rFonts w:eastAsiaTheme="minorEastAsia" w:cs="Times New Roman"/>
          <w:bCs/>
          <w:iCs/>
          <w:szCs w:val="28"/>
        </w:rPr>
        <w:t xml:space="preserve">As for Saul, he made </w:t>
      </w:r>
      <w:proofErr w:type="spellStart"/>
      <w:r w:rsidR="00BF7511" w:rsidRPr="00DD4610">
        <w:rPr>
          <w:rFonts w:eastAsiaTheme="minorEastAsia" w:cs="Times New Roman"/>
          <w:bCs/>
          <w:iCs/>
          <w:szCs w:val="28"/>
        </w:rPr>
        <w:t>havock</w:t>
      </w:r>
      <w:proofErr w:type="spellEnd"/>
      <w:r w:rsidR="00BF7511" w:rsidRPr="00DD4610">
        <w:rPr>
          <w:rFonts w:eastAsiaTheme="minorEastAsia" w:cs="Times New Roman"/>
          <w:bCs/>
          <w:iCs/>
          <w:szCs w:val="28"/>
        </w:rPr>
        <w:t xml:space="preserve"> of the</w:t>
      </w:r>
      <w:r w:rsidR="00BF7511" w:rsidRPr="00DD4610">
        <w:rPr>
          <w:rFonts w:eastAsiaTheme="minorEastAsia" w:cs="Times New Roman"/>
          <w:bCs/>
          <w:i/>
          <w:iCs/>
          <w:szCs w:val="28"/>
        </w:rPr>
        <w:t xml:space="preserve"> </w:t>
      </w:r>
      <w:r w:rsidR="00BF7511" w:rsidRPr="00DD4610">
        <w:rPr>
          <w:rFonts w:eastAsiaTheme="minorEastAsia" w:cs="Times New Roman"/>
          <w:bCs/>
          <w:iCs/>
          <w:szCs w:val="28"/>
        </w:rPr>
        <w:t>church, entering into every house, and haling men and women committed them to priso</w:t>
      </w:r>
      <w:r w:rsidR="003A3B0F" w:rsidRPr="00DD4610">
        <w:rPr>
          <w:rFonts w:eastAsiaTheme="minorEastAsia" w:cs="Times New Roman"/>
          <w:bCs/>
          <w:iCs/>
          <w:szCs w:val="28"/>
        </w:rPr>
        <w:t>n</w:t>
      </w:r>
      <w:r w:rsidR="005A72C8" w:rsidRPr="00DD4610">
        <w:rPr>
          <w:rFonts w:eastAsiaTheme="minorEastAsia" w:cs="Times New Roman"/>
          <w:bCs/>
          <w:iCs/>
          <w:szCs w:val="28"/>
        </w:rPr>
        <w:t>.</w:t>
      </w:r>
      <w:r>
        <w:rPr>
          <w:rFonts w:eastAsiaTheme="minorEastAsia" w:cs="Times New Roman"/>
          <w:bCs/>
          <w:iCs/>
          <w:szCs w:val="28"/>
        </w:rPr>
        <w:t>”</w:t>
      </w:r>
    </w:p>
    <w:p w:rsidR="006525B7" w:rsidRPr="00DD4610" w:rsidRDefault="006525B7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bCs/>
          <w:iCs/>
          <w:szCs w:val="28"/>
        </w:rPr>
      </w:pPr>
    </w:p>
    <w:p w:rsidR="005A08CE" w:rsidRPr="006525B7" w:rsidRDefault="00852CAB" w:rsidP="0067724D">
      <w:pPr>
        <w:autoSpaceDE w:val="0"/>
        <w:autoSpaceDN w:val="0"/>
        <w:adjustRightInd w:val="0"/>
        <w:spacing w:after="0"/>
        <w:ind w:left="180"/>
        <w:jc w:val="both"/>
        <w:rPr>
          <w:rFonts w:eastAsiaTheme="minorEastAsia" w:cs="Times New Roman"/>
          <w:bCs/>
          <w:iCs/>
          <w:szCs w:val="28"/>
        </w:rPr>
      </w:pPr>
      <w:r w:rsidRPr="00DD4610">
        <w:rPr>
          <w:rFonts w:eastAsiaTheme="minorEastAsia" w:cs="Times New Roman"/>
          <w:bCs/>
          <w:iCs/>
          <w:szCs w:val="28"/>
        </w:rPr>
        <w:t xml:space="preserve">Then in Acts 9, </w:t>
      </w:r>
      <w:r w:rsidR="00342660" w:rsidRPr="00DD4610">
        <w:rPr>
          <w:rFonts w:eastAsiaTheme="minorEastAsia" w:cs="Times New Roman"/>
          <w:bCs/>
          <w:iCs/>
          <w:szCs w:val="28"/>
        </w:rPr>
        <w:t>S</w:t>
      </w:r>
      <w:r w:rsidRPr="00DD4610">
        <w:rPr>
          <w:rFonts w:eastAsiaTheme="minorEastAsia" w:cs="Times New Roman"/>
          <w:bCs/>
          <w:iCs/>
          <w:szCs w:val="28"/>
        </w:rPr>
        <w:t xml:space="preserve">aul was heading to Damascus to </w:t>
      </w:r>
      <w:r w:rsidR="00372D87" w:rsidRPr="00DD4610">
        <w:rPr>
          <w:rFonts w:eastAsiaTheme="minorEastAsia" w:cs="Times New Roman"/>
          <w:bCs/>
          <w:iCs/>
          <w:szCs w:val="28"/>
        </w:rPr>
        <w:t>imprison more believers</w:t>
      </w:r>
      <w:r w:rsidR="00941319" w:rsidRPr="00DD4610">
        <w:rPr>
          <w:rFonts w:eastAsiaTheme="minorEastAsia" w:cs="Times New Roman"/>
          <w:bCs/>
          <w:iCs/>
          <w:szCs w:val="28"/>
        </w:rPr>
        <w:t xml:space="preserve">, but, before he arrived there, </w:t>
      </w:r>
      <w:r w:rsidR="00AC5E3D" w:rsidRPr="00DD4610">
        <w:rPr>
          <w:rFonts w:eastAsiaTheme="minorEastAsia" w:cs="Times New Roman"/>
          <w:bCs/>
          <w:iCs/>
          <w:szCs w:val="28"/>
        </w:rPr>
        <w:t>Jesus met him</w:t>
      </w:r>
      <w:r w:rsidR="001929BE" w:rsidRPr="00DD4610">
        <w:rPr>
          <w:rFonts w:eastAsiaTheme="minorEastAsia" w:cs="Times New Roman"/>
          <w:bCs/>
          <w:iCs/>
          <w:szCs w:val="28"/>
        </w:rPr>
        <w:t>.</w:t>
      </w:r>
      <w:r w:rsidR="00BE03A1" w:rsidRPr="00DD4610">
        <w:rPr>
          <w:rFonts w:eastAsiaTheme="minorEastAsia" w:cs="Times New Roman"/>
          <w:bCs/>
          <w:iCs/>
          <w:szCs w:val="28"/>
        </w:rPr>
        <w:t xml:space="preserve"> </w:t>
      </w:r>
      <w:r w:rsidR="001929BE" w:rsidRPr="00DD4610">
        <w:rPr>
          <w:rFonts w:eastAsiaTheme="minorEastAsia" w:cs="Times New Roman"/>
          <w:bCs/>
          <w:iCs/>
          <w:szCs w:val="28"/>
        </w:rPr>
        <w:t>So Paul did not</w:t>
      </w:r>
      <w:r w:rsidR="00E66896" w:rsidRPr="00DD4610">
        <w:rPr>
          <w:rFonts w:eastAsiaTheme="minorEastAsia" w:cs="Times New Roman"/>
          <w:bCs/>
          <w:iCs/>
          <w:szCs w:val="28"/>
        </w:rPr>
        <w:t xml:space="preserve"> </w:t>
      </w:r>
      <w:r w:rsidR="001929BE" w:rsidRPr="00DD4610">
        <w:rPr>
          <w:rFonts w:eastAsiaTheme="minorEastAsia" w:cs="Times New Roman"/>
          <w:bCs/>
          <w:iCs/>
          <w:szCs w:val="28"/>
        </w:rPr>
        <w:t>learn from Jesus while He was here on the earth.</w:t>
      </w:r>
      <w:r w:rsidR="006525B7">
        <w:rPr>
          <w:rFonts w:eastAsiaTheme="minorEastAsia" w:cs="Times New Roman"/>
          <w:bCs/>
          <w:iCs/>
          <w:szCs w:val="28"/>
        </w:rPr>
        <w:t xml:space="preserve"> </w:t>
      </w:r>
      <w:r w:rsidR="003C3BAD" w:rsidRPr="00DD4610">
        <w:rPr>
          <w:rFonts w:eastAsiaTheme="minorEastAsia" w:cs="Times New Roman"/>
          <w:szCs w:val="28"/>
        </w:rPr>
        <w:t xml:space="preserve">However, </w:t>
      </w:r>
      <w:r w:rsidR="005A71AE" w:rsidRPr="00DD4610">
        <w:rPr>
          <w:rFonts w:eastAsiaTheme="minorEastAsia" w:cs="Times New Roman"/>
          <w:szCs w:val="28"/>
        </w:rPr>
        <w:t>Jesus did teach him in Arabia.</w:t>
      </w:r>
      <w:r w:rsidR="006525B7">
        <w:rPr>
          <w:rFonts w:eastAsiaTheme="minorEastAsia" w:cs="Times New Roman"/>
          <w:bCs/>
          <w:iCs/>
          <w:szCs w:val="28"/>
        </w:rPr>
        <w:t xml:space="preserve"> </w:t>
      </w:r>
      <w:r w:rsidR="00E0365A" w:rsidRPr="00DD4610">
        <w:rPr>
          <w:rFonts w:eastAsiaTheme="minorEastAsia" w:cs="Times New Roman"/>
          <w:szCs w:val="28"/>
        </w:rPr>
        <w:t xml:space="preserve">Paul made himself available to the teaching </w:t>
      </w:r>
      <w:r w:rsidR="00AE1A50" w:rsidRPr="00DD4610">
        <w:rPr>
          <w:rFonts w:eastAsiaTheme="minorEastAsia" w:cs="Times New Roman"/>
          <w:szCs w:val="28"/>
        </w:rPr>
        <w:t xml:space="preserve">by going off </w:t>
      </w:r>
      <w:r w:rsidR="00153ABF" w:rsidRPr="00DD4610">
        <w:rPr>
          <w:rFonts w:eastAsiaTheme="minorEastAsia" w:cs="Times New Roman"/>
          <w:szCs w:val="28"/>
        </w:rPr>
        <w:t xml:space="preserve">into Arabia </w:t>
      </w:r>
      <w:r w:rsidR="00AE1A50" w:rsidRPr="00DD4610">
        <w:rPr>
          <w:rFonts w:eastAsiaTheme="minorEastAsia" w:cs="Times New Roman"/>
          <w:szCs w:val="28"/>
        </w:rPr>
        <w:t xml:space="preserve">to pray and study the </w:t>
      </w:r>
      <w:r w:rsidR="009C193C" w:rsidRPr="00DD4610">
        <w:rPr>
          <w:rFonts w:eastAsiaTheme="minorEastAsia" w:cs="Times New Roman"/>
          <w:szCs w:val="28"/>
        </w:rPr>
        <w:t>O</w:t>
      </w:r>
      <w:r w:rsidR="00AE1A50" w:rsidRPr="00DD4610">
        <w:rPr>
          <w:rFonts w:eastAsiaTheme="minorEastAsia" w:cs="Times New Roman"/>
          <w:szCs w:val="28"/>
        </w:rPr>
        <w:t xml:space="preserve">ld </w:t>
      </w:r>
      <w:r w:rsidR="009C193C" w:rsidRPr="00DD4610">
        <w:rPr>
          <w:rFonts w:eastAsiaTheme="minorEastAsia" w:cs="Times New Roman"/>
          <w:szCs w:val="28"/>
        </w:rPr>
        <w:t xml:space="preserve">Testament </w:t>
      </w:r>
      <w:r w:rsidR="00AE1A50" w:rsidRPr="00DD4610">
        <w:rPr>
          <w:rFonts w:eastAsiaTheme="minorEastAsia" w:cs="Times New Roman"/>
          <w:szCs w:val="28"/>
        </w:rPr>
        <w:t>Scriptures</w:t>
      </w:r>
      <w:r w:rsidR="005A08CE" w:rsidRPr="00DD4610">
        <w:rPr>
          <w:rFonts w:eastAsiaTheme="minorEastAsia" w:cs="Times New Roman"/>
          <w:szCs w:val="28"/>
        </w:rPr>
        <w:t>.</w:t>
      </w:r>
      <w:r w:rsidR="006525B7">
        <w:rPr>
          <w:rFonts w:eastAsiaTheme="minorEastAsia" w:cs="Times New Roman"/>
          <w:szCs w:val="28"/>
        </w:rPr>
        <w:t xml:space="preserve"> </w:t>
      </w:r>
      <w:r w:rsidR="005A08CE" w:rsidRPr="00DD4610">
        <w:rPr>
          <w:rFonts w:eastAsiaTheme="minorEastAsia" w:cs="Times New Roman"/>
          <w:szCs w:val="28"/>
        </w:rPr>
        <w:t>He was there for three years</w:t>
      </w:r>
      <w:r w:rsidR="00F420B2" w:rsidRPr="00DD4610">
        <w:rPr>
          <w:rFonts w:eastAsiaTheme="minorEastAsia" w:cs="Times New Roman"/>
          <w:szCs w:val="28"/>
        </w:rPr>
        <w:t>.</w:t>
      </w:r>
      <w:r w:rsidR="00153ABF" w:rsidRPr="00DD4610">
        <w:rPr>
          <w:rFonts w:eastAsiaTheme="minorEastAsia" w:cs="Times New Roman"/>
          <w:szCs w:val="28"/>
        </w:rPr>
        <w:t xml:space="preserve"> It was at this time </w:t>
      </w:r>
      <w:r w:rsidR="00112FDD" w:rsidRPr="00DD4610">
        <w:rPr>
          <w:rFonts w:eastAsiaTheme="minorEastAsia" w:cs="Times New Roman"/>
          <w:szCs w:val="28"/>
        </w:rPr>
        <w:t>that he received the revelation of the N. T. Church.</w:t>
      </w:r>
    </w:p>
    <w:p w:rsidR="006525B7" w:rsidRDefault="006525B7" w:rsidP="0067724D">
      <w:pPr>
        <w:autoSpaceDE w:val="0"/>
        <w:autoSpaceDN w:val="0"/>
        <w:adjustRightInd w:val="0"/>
        <w:spacing w:after="0"/>
        <w:ind w:left="180"/>
        <w:rPr>
          <w:rFonts w:eastAsiaTheme="minorEastAsia" w:cs="Times New Roman"/>
          <w:szCs w:val="28"/>
        </w:rPr>
      </w:pPr>
    </w:p>
    <w:p w:rsidR="00EB5F33" w:rsidRPr="00DD4610" w:rsidRDefault="0064210A" w:rsidP="0067724D">
      <w:pPr>
        <w:autoSpaceDE w:val="0"/>
        <w:autoSpaceDN w:val="0"/>
        <w:adjustRightInd w:val="0"/>
        <w:spacing w:after="0"/>
        <w:ind w:left="180"/>
        <w:jc w:val="both"/>
        <w:rPr>
          <w:rFonts w:eastAsiaTheme="minorEastAsia" w:cs="Times New Roman"/>
          <w:szCs w:val="28"/>
        </w:rPr>
      </w:pPr>
      <w:r w:rsidRPr="00DD4610">
        <w:rPr>
          <w:rFonts w:eastAsiaTheme="minorEastAsia" w:cs="Times New Roman"/>
          <w:szCs w:val="28"/>
        </w:rPr>
        <w:t xml:space="preserve">Romans is </w:t>
      </w:r>
      <w:r w:rsidR="00800927" w:rsidRPr="00DD4610">
        <w:rPr>
          <w:rFonts w:eastAsiaTheme="minorEastAsia" w:cs="Times New Roman"/>
          <w:szCs w:val="28"/>
        </w:rPr>
        <w:t xml:space="preserve">a </w:t>
      </w:r>
      <w:r w:rsidR="002B6561" w:rsidRPr="00DD4610">
        <w:rPr>
          <w:rFonts w:eastAsiaTheme="minorEastAsia" w:cs="Times New Roman"/>
          <w:szCs w:val="28"/>
        </w:rPr>
        <w:t xml:space="preserve">major </w:t>
      </w:r>
      <w:r w:rsidR="00800927" w:rsidRPr="00DD4610">
        <w:rPr>
          <w:rFonts w:eastAsiaTheme="minorEastAsia" w:cs="Times New Roman"/>
          <w:szCs w:val="28"/>
        </w:rPr>
        <w:t>part of that revelation</w:t>
      </w:r>
      <w:r w:rsidR="00342660" w:rsidRPr="00DD4610">
        <w:rPr>
          <w:rFonts w:eastAsiaTheme="minorEastAsia" w:cs="Times New Roman"/>
          <w:szCs w:val="28"/>
        </w:rPr>
        <w:t>.</w:t>
      </w:r>
      <w:r w:rsidR="006525B7">
        <w:rPr>
          <w:rFonts w:eastAsiaTheme="minorEastAsia" w:cs="Times New Roman"/>
          <w:szCs w:val="28"/>
        </w:rPr>
        <w:t xml:space="preserve"> </w:t>
      </w:r>
      <w:r w:rsidR="00B07DFC" w:rsidRPr="00DD4610">
        <w:rPr>
          <w:rFonts w:eastAsiaTheme="minorEastAsia" w:cs="Times New Roman"/>
          <w:szCs w:val="28"/>
        </w:rPr>
        <w:t xml:space="preserve">Galatians and the </w:t>
      </w:r>
      <w:r w:rsidR="00F514DD" w:rsidRPr="00DD4610">
        <w:rPr>
          <w:rFonts w:eastAsiaTheme="minorEastAsia" w:cs="Times New Roman"/>
          <w:szCs w:val="28"/>
        </w:rPr>
        <w:t xml:space="preserve">Prison and Pastoral Epistles </w:t>
      </w:r>
      <w:r w:rsidR="00C33526" w:rsidRPr="00DD4610">
        <w:rPr>
          <w:rFonts w:eastAsiaTheme="minorEastAsia" w:cs="Times New Roman"/>
          <w:szCs w:val="28"/>
        </w:rPr>
        <w:t xml:space="preserve">give </w:t>
      </w:r>
      <w:r w:rsidR="0030651A" w:rsidRPr="00DD4610">
        <w:rPr>
          <w:rFonts w:eastAsiaTheme="minorEastAsia" w:cs="Times New Roman"/>
          <w:szCs w:val="28"/>
        </w:rPr>
        <w:t xml:space="preserve">more </w:t>
      </w:r>
      <w:r w:rsidR="00C33526" w:rsidRPr="00DD4610">
        <w:rPr>
          <w:rFonts w:eastAsiaTheme="minorEastAsia" w:cs="Times New Roman"/>
          <w:szCs w:val="28"/>
        </w:rPr>
        <w:t xml:space="preserve">of </w:t>
      </w:r>
      <w:r w:rsidR="0030651A" w:rsidRPr="00DD4610">
        <w:rPr>
          <w:rFonts w:eastAsiaTheme="minorEastAsia" w:cs="Times New Roman"/>
          <w:szCs w:val="28"/>
        </w:rPr>
        <w:t>that revelation</w:t>
      </w:r>
      <w:r w:rsidR="00C33526" w:rsidRPr="00DD4610">
        <w:rPr>
          <w:rFonts w:eastAsiaTheme="minorEastAsia" w:cs="Times New Roman"/>
          <w:szCs w:val="28"/>
        </w:rPr>
        <w:t>.</w:t>
      </w:r>
      <w:r w:rsidR="006525B7">
        <w:rPr>
          <w:rFonts w:eastAsiaTheme="minorEastAsia" w:cs="Times New Roman"/>
          <w:szCs w:val="28"/>
        </w:rPr>
        <w:t xml:space="preserve"> </w:t>
      </w:r>
      <w:r w:rsidR="00EB5F33" w:rsidRPr="00DD4610">
        <w:rPr>
          <w:rFonts w:eastAsiaTheme="minorEastAsia" w:cs="Times New Roman"/>
          <w:szCs w:val="28"/>
        </w:rPr>
        <w:t>Paul</w:t>
      </w:r>
      <w:r w:rsidR="0076767B" w:rsidRPr="00DD4610">
        <w:rPr>
          <w:rFonts w:eastAsiaTheme="minorEastAsia" w:cs="Times New Roman"/>
          <w:szCs w:val="28"/>
        </w:rPr>
        <w:t xml:space="preserve"> </w:t>
      </w:r>
      <w:r w:rsidR="00EB5F33" w:rsidRPr="00DD4610">
        <w:rPr>
          <w:rFonts w:eastAsiaTheme="minorEastAsia" w:cs="Times New Roman"/>
          <w:szCs w:val="28"/>
        </w:rPr>
        <w:t xml:space="preserve">was </w:t>
      </w:r>
      <w:r w:rsidR="00F239CB" w:rsidRPr="00DD4610">
        <w:rPr>
          <w:rFonts w:eastAsiaTheme="minorEastAsia" w:cs="Times New Roman"/>
          <w:szCs w:val="28"/>
        </w:rPr>
        <w:t>called</w:t>
      </w:r>
      <w:r w:rsidR="0076767B" w:rsidRPr="00DD4610">
        <w:rPr>
          <w:rFonts w:eastAsiaTheme="minorEastAsia" w:cs="Times New Roman"/>
          <w:szCs w:val="28"/>
        </w:rPr>
        <w:t>:</w:t>
      </w:r>
      <w:r w:rsidR="00F239CB" w:rsidRPr="00DD4610">
        <w:rPr>
          <w:rFonts w:eastAsiaTheme="minorEastAsia" w:cs="Times New Roman"/>
          <w:szCs w:val="28"/>
        </w:rPr>
        <w:t xml:space="preserve"> “The Apostle to the Gentiles</w:t>
      </w:r>
      <w:r w:rsidR="0076767B" w:rsidRPr="00DD4610">
        <w:rPr>
          <w:rFonts w:eastAsiaTheme="minorEastAsia" w:cs="Times New Roman"/>
          <w:szCs w:val="28"/>
        </w:rPr>
        <w:t>”</w:t>
      </w:r>
    </w:p>
    <w:p w:rsidR="006525B7" w:rsidRDefault="006525B7" w:rsidP="0067724D">
      <w:pPr>
        <w:autoSpaceDE w:val="0"/>
        <w:autoSpaceDN w:val="0"/>
        <w:adjustRightInd w:val="0"/>
        <w:spacing w:after="0"/>
        <w:ind w:left="180"/>
        <w:rPr>
          <w:rFonts w:eastAsiaTheme="minorEastAsia" w:cs="Times New Roman"/>
          <w:szCs w:val="28"/>
        </w:rPr>
      </w:pPr>
    </w:p>
    <w:p w:rsidR="006525B7" w:rsidRDefault="00B44FBB" w:rsidP="0067724D">
      <w:pPr>
        <w:autoSpaceDE w:val="0"/>
        <w:autoSpaceDN w:val="0"/>
        <w:adjustRightInd w:val="0"/>
        <w:spacing w:after="0"/>
        <w:ind w:left="180"/>
        <w:jc w:val="both"/>
        <w:rPr>
          <w:rFonts w:eastAsiaTheme="minorEastAsia" w:cs="Times New Roman"/>
          <w:szCs w:val="28"/>
        </w:rPr>
      </w:pPr>
      <w:r w:rsidRPr="00DD4610">
        <w:rPr>
          <w:rFonts w:eastAsiaTheme="minorEastAsia" w:cs="Times New Roman"/>
          <w:szCs w:val="28"/>
        </w:rPr>
        <w:t>The book of Acts records</w:t>
      </w:r>
      <w:r w:rsidR="0011034B" w:rsidRPr="00DD4610">
        <w:rPr>
          <w:rFonts w:eastAsiaTheme="minorEastAsia" w:cs="Times New Roman"/>
          <w:szCs w:val="28"/>
        </w:rPr>
        <w:t xml:space="preserve"> his three Missionary Journ</w:t>
      </w:r>
      <w:r w:rsidR="00A03C74" w:rsidRPr="00DD4610">
        <w:rPr>
          <w:rFonts w:eastAsiaTheme="minorEastAsia" w:cs="Times New Roman"/>
          <w:szCs w:val="28"/>
        </w:rPr>
        <w:t>ey</w:t>
      </w:r>
      <w:r w:rsidR="0011034B" w:rsidRPr="00DD4610">
        <w:rPr>
          <w:rFonts w:eastAsiaTheme="minorEastAsia" w:cs="Times New Roman"/>
          <w:szCs w:val="28"/>
        </w:rPr>
        <w:t>s</w:t>
      </w:r>
      <w:r w:rsidR="005F3250" w:rsidRPr="00DD4610">
        <w:rPr>
          <w:rFonts w:eastAsiaTheme="minorEastAsia" w:cs="Times New Roman"/>
          <w:szCs w:val="28"/>
        </w:rPr>
        <w:t xml:space="preserve"> into Asia Minor, Macedonia and Greece. </w:t>
      </w:r>
      <w:r w:rsidR="004D1D8A" w:rsidRPr="00DD4610">
        <w:rPr>
          <w:rFonts w:eastAsiaTheme="minorEastAsia" w:cs="Times New Roman"/>
          <w:szCs w:val="28"/>
        </w:rPr>
        <w:t>Bei</w:t>
      </w:r>
      <w:r w:rsidR="00254482" w:rsidRPr="00DD4610">
        <w:rPr>
          <w:rFonts w:eastAsiaTheme="minorEastAsia" w:cs="Times New Roman"/>
          <w:szCs w:val="28"/>
        </w:rPr>
        <w:t xml:space="preserve">ng the missionary to the Gentiles, the most logical destination would be </w:t>
      </w:r>
      <w:r w:rsidR="002D6ADF" w:rsidRPr="00DD4610">
        <w:rPr>
          <w:rFonts w:eastAsiaTheme="minorEastAsia" w:cs="Times New Roman"/>
          <w:szCs w:val="28"/>
        </w:rPr>
        <w:t>Rome.</w:t>
      </w:r>
      <w:r w:rsidR="006525B7">
        <w:rPr>
          <w:rFonts w:eastAsiaTheme="minorEastAsia" w:cs="Times New Roman"/>
          <w:szCs w:val="28"/>
        </w:rPr>
        <w:t xml:space="preserve"> </w:t>
      </w:r>
      <w:r w:rsidR="002D6ADF" w:rsidRPr="00DD4610">
        <w:rPr>
          <w:rFonts w:eastAsiaTheme="minorEastAsia" w:cs="Times New Roman"/>
          <w:szCs w:val="28"/>
        </w:rPr>
        <w:t>Paul had expressed a desire to go there.</w:t>
      </w:r>
      <w:r w:rsidR="006525B7">
        <w:rPr>
          <w:rFonts w:eastAsiaTheme="minorEastAsia" w:cs="Times New Roman"/>
          <w:szCs w:val="28"/>
        </w:rPr>
        <w:t xml:space="preserve"> </w:t>
      </w:r>
      <w:r w:rsidR="00591B8A" w:rsidRPr="00DD4610">
        <w:rPr>
          <w:rFonts w:eastAsiaTheme="minorEastAsia" w:cs="Times New Roman"/>
          <w:szCs w:val="28"/>
        </w:rPr>
        <w:t xml:space="preserve">At the end of the third journey through Macedonia and Greece he </w:t>
      </w:r>
      <w:r w:rsidR="00441666" w:rsidRPr="00DD4610">
        <w:rPr>
          <w:rFonts w:eastAsiaTheme="minorEastAsia" w:cs="Times New Roman"/>
          <w:szCs w:val="28"/>
        </w:rPr>
        <w:t>wound up in Co</w:t>
      </w:r>
      <w:r w:rsidR="006525B7">
        <w:rPr>
          <w:rFonts w:eastAsiaTheme="minorEastAsia" w:cs="Times New Roman"/>
          <w:szCs w:val="28"/>
        </w:rPr>
        <w:t>rinth.</w:t>
      </w:r>
    </w:p>
    <w:p w:rsidR="006525B7" w:rsidRDefault="006525B7" w:rsidP="0067724D">
      <w:pPr>
        <w:autoSpaceDE w:val="0"/>
        <w:autoSpaceDN w:val="0"/>
        <w:adjustRightInd w:val="0"/>
        <w:spacing w:after="0"/>
        <w:ind w:left="180"/>
        <w:jc w:val="both"/>
        <w:rPr>
          <w:rFonts w:eastAsiaTheme="minorEastAsia" w:cs="Times New Roman"/>
          <w:szCs w:val="28"/>
        </w:rPr>
      </w:pPr>
    </w:p>
    <w:p w:rsidR="00047FA3" w:rsidRPr="00DD4610" w:rsidRDefault="008A7C42" w:rsidP="0067724D">
      <w:pPr>
        <w:autoSpaceDE w:val="0"/>
        <w:autoSpaceDN w:val="0"/>
        <w:adjustRightInd w:val="0"/>
        <w:spacing w:after="0"/>
        <w:ind w:left="180"/>
        <w:jc w:val="both"/>
        <w:rPr>
          <w:rFonts w:eastAsiaTheme="minorEastAsia" w:cs="Times New Roman"/>
          <w:szCs w:val="28"/>
        </w:rPr>
      </w:pPr>
      <w:r w:rsidRPr="00DD4610">
        <w:rPr>
          <w:rFonts w:eastAsiaTheme="minorEastAsia" w:cs="Times New Roman"/>
          <w:szCs w:val="28"/>
        </w:rPr>
        <w:t xml:space="preserve">During this trip </w:t>
      </w:r>
      <w:r w:rsidR="004D1D8A" w:rsidRPr="00DD4610">
        <w:rPr>
          <w:rFonts w:eastAsiaTheme="minorEastAsia" w:cs="Times New Roman"/>
          <w:szCs w:val="28"/>
        </w:rPr>
        <w:t xml:space="preserve">Paul had </w:t>
      </w:r>
      <w:r w:rsidRPr="00DD4610">
        <w:rPr>
          <w:rFonts w:eastAsiaTheme="minorEastAsia" w:cs="Times New Roman"/>
          <w:szCs w:val="28"/>
        </w:rPr>
        <w:t xml:space="preserve">been collecting funds for the </w:t>
      </w:r>
      <w:r w:rsidR="002C3463" w:rsidRPr="00DD4610">
        <w:rPr>
          <w:rFonts w:eastAsiaTheme="minorEastAsia" w:cs="Times New Roman"/>
          <w:szCs w:val="28"/>
        </w:rPr>
        <w:t>Jews in Jerusalem because of the famine in that land.</w:t>
      </w:r>
      <w:r w:rsidR="006525B7">
        <w:rPr>
          <w:rFonts w:eastAsiaTheme="minorEastAsia" w:cs="Times New Roman"/>
          <w:szCs w:val="28"/>
        </w:rPr>
        <w:t xml:space="preserve"> </w:t>
      </w:r>
      <w:r w:rsidR="002D4211" w:rsidRPr="00DD4610">
        <w:rPr>
          <w:rFonts w:eastAsiaTheme="minorEastAsia" w:cs="Times New Roman"/>
          <w:szCs w:val="28"/>
        </w:rPr>
        <w:t>He must return to</w:t>
      </w:r>
      <w:r w:rsidR="006525B7">
        <w:rPr>
          <w:rFonts w:eastAsiaTheme="minorEastAsia" w:cs="Times New Roman"/>
          <w:szCs w:val="28"/>
        </w:rPr>
        <w:t xml:space="preserve"> Jerusalem with that offering. </w:t>
      </w:r>
      <w:r w:rsidR="00EC350F" w:rsidRPr="00DD4610">
        <w:rPr>
          <w:rFonts w:eastAsiaTheme="minorEastAsia" w:cs="Times New Roman"/>
          <w:szCs w:val="28"/>
        </w:rPr>
        <w:t xml:space="preserve">He found a believer </w:t>
      </w:r>
      <w:r w:rsidR="00DF397F" w:rsidRPr="00DD4610">
        <w:rPr>
          <w:rFonts w:eastAsiaTheme="minorEastAsia" w:cs="Times New Roman"/>
          <w:szCs w:val="28"/>
        </w:rPr>
        <w:t xml:space="preserve">Phebe </w:t>
      </w:r>
      <w:r w:rsidR="00EC350F" w:rsidRPr="00DD4610">
        <w:rPr>
          <w:rFonts w:eastAsiaTheme="minorEastAsia" w:cs="Times New Roman"/>
          <w:szCs w:val="28"/>
        </w:rPr>
        <w:t xml:space="preserve">in </w:t>
      </w:r>
      <w:proofErr w:type="spellStart"/>
      <w:r w:rsidR="00EC350F" w:rsidRPr="00DD4610">
        <w:rPr>
          <w:rFonts w:eastAsiaTheme="minorEastAsia" w:cs="Times New Roman"/>
          <w:szCs w:val="28"/>
        </w:rPr>
        <w:t>Cenchrea</w:t>
      </w:r>
      <w:proofErr w:type="spellEnd"/>
      <w:r w:rsidR="00EC350F" w:rsidRPr="00DD4610">
        <w:rPr>
          <w:rFonts w:eastAsiaTheme="minorEastAsia" w:cs="Times New Roman"/>
          <w:szCs w:val="28"/>
        </w:rPr>
        <w:t xml:space="preserve"> who was going</w:t>
      </w:r>
      <w:r w:rsidR="002D4211" w:rsidRPr="00DD4610">
        <w:rPr>
          <w:rFonts w:eastAsiaTheme="minorEastAsia" w:cs="Times New Roman"/>
          <w:szCs w:val="28"/>
        </w:rPr>
        <w:t xml:space="preserve"> </w:t>
      </w:r>
      <w:r w:rsidR="00EC350F" w:rsidRPr="00DD4610">
        <w:rPr>
          <w:rFonts w:eastAsiaTheme="minorEastAsia" w:cs="Times New Roman"/>
          <w:szCs w:val="28"/>
        </w:rPr>
        <w:t>to Rome</w:t>
      </w:r>
      <w:r w:rsidR="0057366D" w:rsidRPr="00DD4610">
        <w:rPr>
          <w:rFonts w:eastAsiaTheme="minorEastAsia" w:cs="Times New Roman"/>
          <w:szCs w:val="28"/>
        </w:rPr>
        <w:t>.</w:t>
      </w:r>
      <w:r w:rsidR="006525B7">
        <w:rPr>
          <w:rFonts w:eastAsiaTheme="minorEastAsia" w:cs="Times New Roman"/>
          <w:szCs w:val="28"/>
        </w:rPr>
        <w:t xml:space="preserve"> </w:t>
      </w:r>
      <w:r w:rsidR="0057366D" w:rsidRPr="00DD4610">
        <w:rPr>
          <w:rFonts w:eastAsiaTheme="minorEastAsia" w:cs="Times New Roman"/>
          <w:szCs w:val="28"/>
        </w:rPr>
        <w:t xml:space="preserve">He expected to </w:t>
      </w:r>
      <w:r w:rsidR="005313D9" w:rsidRPr="00DD4610">
        <w:rPr>
          <w:rFonts w:eastAsiaTheme="minorEastAsia" w:cs="Times New Roman"/>
          <w:szCs w:val="28"/>
        </w:rPr>
        <w:t>go to Rome as soon as he had delivered the offering to Jerusalem.</w:t>
      </w:r>
      <w:r w:rsidR="006525B7">
        <w:rPr>
          <w:rFonts w:eastAsiaTheme="minorEastAsia" w:cs="Times New Roman"/>
          <w:szCs w:val="28"/>
        </w:rPr>
        <w:t xml:space="preserve"> </w:t>
      </w:r>
      <w:r w:rsidR="00A915D7" w:rsidRPr="00DD4610">
        <w:rPr>
          <w:rFonts w:eastAsiaTheme="minorEastAsia" w:cs="Times New Roman"/>
          <w:szCs w:val="28"/>
        </w:rPr>
        <w:t xml:space="preserve">In fact, he did go there </w:t>
      </w:r>
      <w:r w:rsidR="00047FA3" w:rsidRPr="00DD4610">
        <w:rPr>
          <w:rFonts w:eastAsiaTheme="minorEastAsia" w:cs="Times New Roman"/>
          <w:szCs w:val="28"/>
        </w:rPr>
        <w:t>but under different circumstances than he expected.</w:t>
      </w:r>
      <w:r w:rsidR="006525B7">
        <w:rPr>
          <w:rFonts w:eastAsiaTheme="minorEastAsia" w:cs="Times New Roman"/>
          <w:szCs w:val="28"/>
        </w:rPr>
        <w:t xml:space="preserve"> </w:t>
      </w:r>
      <w:r w:rsidR="001326FB" w:rsidRPr="00DD4610">
        <w:rPr>
          <w:rFonts w:eastAsiaTheme="minorEastAsia" w:cs="Times New Roman"/>
          <w:szCs w:val="28"/>
        </w:rPr>
        <w:t xml:space="preserve">And he stayed much longer and had very profitable </w:t>
      </w:r>
      <w:r w:rsidR="009C62AC" w:rsidRPr="00DD4610">
        <w:rPr>
          <w:rFonts w:eastAsiaTheme="minorEastAsia" w:cs="Times New Roman"/>
          <w:szCs w:val="28"/>
        </w:rPr>
        <w:t>ministry there.</w:t>
      </w:r>
      <w:r w:rsidR="00685655" w:rsidRPr="00DD4610">
        <w:rPr>
          <w:rFonts w:eastAsiaTheme="minorEastAsia" w:cs="Times New Roman"/>
          <w:szCs w:val="28"/>
        </w:rPr>
        <w:t xml:space="preserve"> </w:t>
      </w:r>
      <w:r w:rsidR="009C62AC" w:rsidRPr="00DD4610">
        <w:rPr>
          <w:rFonts w:eastAsiaTheme="minorEastAsia" w:cs="Times New Roman"/>
          <w:szCs w:val="28"/>
        </w:rPr>
        <w:t>W</w:t>
      </w:r>
      <w:r w:rsidR="00685655" w:rsidRPr="00DD4610">
        <w:rPr>
          <w:rFonts w:eastAsiaTheme="minorEastAsia" w:cs="Times New Roman"/>
          <w:szCs w:val="28"/>
        </w:rPr>
        <w:t xml:space="preserve">e can learn </w:t>
      </w:r>
      <w:r w:rsidR="00E56E9E" w:rsidRPr="00DD4610">
        <w:rPr>
          <w:rFonts w:eastAsiaTheme="minorEastAsia" w:cs="Times New Roman"/>
          <w:szCs w:val="28"/>
        </w:rPr>
        <w:t xml:space="preserve">about that </w:t>
      </w:r>
      <w:r w:rsidR="00DD4610">
        <w:rPr>
          <w:rFonts w:eastAsiaTheme="minorEastAsia" w:cs="Times New Roman"/>
          <w:szCs w:val="28"/>
        </w:rPr>
        <w:t xml:space="preserve">in </w:t>
      </w:r>
      <w:r w:rsidR="00685655" w:rsidRPr="00DD4610">
        <w:rPr>
          <w:rFonts w:eastAsiaTheme="minorEastAsia" w:cs="Times New Roman"/>
          <w:szCs w:val="28"/>
        </w:rPr>
        <w:t>the prison epistles</w:t>
      </w:r>
      <w:r w:rsidR="008929EC" w:rsidRPr="00DD4610">
        <w:rPr>
          <w:rFonts w:eastAsiaTheme="minorEastAsia" w:cs="Times New Roman"/>
          <w:szCs w:val="28"/>
        </w:rPr>
        <w:t>.</w:t>
      </w:r>
      <w:r w:rsidR="00685655" w:rsidRPr="00DD4610">
        <w:rPr>
          <w:rFonts w:eastAsiaTheme="minorEastAsia" w:cs="Times New Roman"/>
          <w:szCs w:val="28"/>
        </w:rPr>
        <w:t xml:space="preserve">  </w:t>
      </w:r>
    </w:p>
    <w:p w:rsidR="00F420B2" w:rsidRPr="00DD4610" w:rsidRDefault="00F420B2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Cs w:val="28"/>
        </w:rPr>
      </w:pPr>
    </w:p>
    <w:p w:rsidR="001D2BAF" w:rsidRDefault="00615E2B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Cs w:val="28"/>
        </w:rPr>
      </w:pPr>
      <w:r w:rsidRPr="00DD4610">
        <w:rPr>
          <w:rFonts w:eastAsiaTheme="minorEastAsia" w:cs="Times New Roman"/>
          <w:szCs w:val="28"/>
        </w:rPr>
        <w:t>Importance</w:t>
      </w:r>
      <w:r w:rsidR="007F4523" w:rsidRPr="00DD4610">
        <w:rPr>
          <w:rFonts w:eastAsiaTheme="minorEastAsia" w:cs="Times New Roman"/>
          <w:szCs w:val="28"/>
        </w:rPr>
        <w:t>, consequence,</w:t>
      </w:r>
    </w:p>
    <w:p w:rsidR="00DD4610" w:rsidRPr="00DD4610" w:rsidRDefault="00DD4610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Cs w:val="28"/>
        </w:rPr>
      </w:pPr>
    </w:p>
    <w:p w:rsidR="00292B9E" w:rsidRPr="00DD4610" w:rsidRDefault="00292B9E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 w:val="28"/>
          <w:szCs w:val="28"/>
        </w:rPr>
      </w:pPr>
      <w:r w:rsidRPr="00DD4610">
        <w:rPr>
          <w:rFonts w:eastAsiaTheme="minorEastAsia" w:cs="Times New Roman"/>
          <w:sz w:val="28"/>
          <w:szCs w:val="28"/>
        </w:rPr>
        <w:t>1.</w:t>
      </w:r>
      <w:r w:rsidR="002953C7" w:rsidRPr="00DD4610">
        <w:rPr>
          <w:rFonts w:eastAsiaTheme="minorEastAsia" w:cs="Times New Roman"/>
          <w:sz w:val="28"/>
          <w:szCs w:val="28"/>
        </w:rPr>
        <w:t xml:space="preserve"> </w:t>
      </w:r>
      <w:r w:rsidR="006525B7">
        <w:rPr>
          <w:rFonts w:eastAsiaTheme="minorEastAsia" w:cs="Times New Roman"/>
          <w:sz w:val="28"/>
          <w:szCs w:val="28"/>
        </w:rPr>
        <w:t>T</w:t>
      </w:r>
      <w:r w:rsidR="003774AF">
        <w:rPr>
          <w:rFonts w:eastAsiaTheme="minorEastAsia" w:cs="Times New Roman"/>
          <w:sz w:val="28"/>
          <w:szCs w:val="28"/>
        </w:rPr>
        <w:t>he Significance of the Gospel – 1:</w:t>
      </w:r>
      <w:r w:rsidR="006525B7">
        <w:rPr>
          <w:rFonts w:eastAsiaTheme="minorEastAsia" w:cs="Times New Roman"/>
          <w:sz w:val="28"/>
          <w:szCs w:val="28"/>
        </w:rPr>
        <w:t>1–4</w:t>
      </w:r>
    </w:p>
    <w:p w:rsidR="00DD4610" w:rsidRPr="006525B7" w:rsidRDefault="00C111CE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 w:val="20"/>
          <w:szCs w:val="28"/>
        </w:rPr>
      </w:pPr>
      <w:r w:rsidRPr="00DD4610">
        <w:rPr>
          <w:rFonts w:eastAsiaTheme="minorEastAsia" w:cs="Times New Roman"/>
          <w:sz w:val="28"/>
          <w:szCs w:val="28"/>
        </w:rPr>
        <w:tab/>
      </w:r>
    </w:p>
    <w:p w:rsidR="00F5652D" w:rsidRPr="00DD4610" w:rsidRDefault="00C111CE" w:rsidP="0067724D">
      <w:pPr>
        <w:autoSpaceDE w:val="0"/>
        <w:autoSpaceDN w:val="0"/>
        <w:adjustRightInd w:val="0"/>
        <w:spacing w:after="0"/>
        <w:ind w:left="360"/>
        <w:rPr>
          <w:rFonts w:eastAsiaTheme="minorEastAsia" w:cs="Times New Roman"/>
          <w:sz w:val="28"/>
          <w:szCs w:val="28"/>
        </w:rPr>
      </w:pPr>
      <w:r w:rsidRPr="00DD4610">
        <w:rPr>
          <w:rFonts w:eastAsiaTheme="minorEastAsia" w:cs="Times New Roman"/>
          <w:sz w:val="28"/>
          <w:szCs w:val="28"/>
        </w:rPr>
        <w:t xml:space="preserve">A. </w:t>
      </w:r>
      <w:r w:rsidR="002115A1">
        <w:rPr>
          <w:rFonts w:eastAsiaTheme="minorEastAsia" w:cs="Times New Roman"/>
          <w:sz w:val="28"/>
          <w:szCs w:val="28"/>
        </w:rPr>
        <w:t xml:space="preserve">The </w:t>
      </w:r>
      <w:r w:rsidRPr="00DD4610">
        <w:rPr>
          <w:rFonts w:eastAsiaTheme="minorEastAsia" w:cs="Times New Roman"/>
          <w:sz w:val="28"/>
          <w:szCs w:val="28"/>
        </w:rPr>
        <w:t>Mandate of the Gospel</w:t>
      </w:r>
      <w:r w:rsidR="006525B7">
        <w:rPr>
          <w:rFonts w:eastAsiaTheme="minorEastAsia" w:cs="Times New Roman"/>
          <w:sz w:val="28"/>
          <w:szCs w:val="28"/>
        </w:rPr>
        <w:t xml:space="preserve"> –</w:t>
      </w:r>
      <w:r w:rsidRPr="00DD4610">
        <w:rPr>
          <w:rFonts w:eastAsiaTheme="minorEastAsia" w:cs="Times New Roman"/>
          <w:sz w:val="28"/>
          <w:szCs w:val="28"/>
        </w:rPr>
        <w:t xml:space="preserve"> </w:t>
      </w:r>
      <w:r w:rsidR="006525B7">
        <w:rPr>
          <w:rFonts w:eastAsiaTheme="minorEastAsia" w:cs="Times New Roman"/>
          <w:sz w:val="28"/>
          <w:szCs w:val="28"/>
        </w:rPr>
        <w:t>1:</w:t>
      </w:r>
      <w:r w:rsidRPr="00DD4610">
        <w:rPr>
          <w:rFonts w:eastAsiaTheme="minorEastAsia" w:cs="Times New Roman"/>
          <w:sz w:val="28"/>
          <w:szCs w:val="28"/>
        </w:rPr>
        <w:t>1</w:t>
      </w:r>
    </w:p>
    <w:p w:rsidR="00DD4610" w:rsidRPr="006525B7" w:rsidRDefault="00DD4610" w:rsidP="0067724D">
      <w:pPr>
        <w:autoSpaceDE w:val="0"/>
        <w:autoSpaceDN w:val="0"/>
        <w:adjustRightInd w:val="0"/>
        <w:spacing w:after="0"/>
        <w:rPr>
          <w:rFonts w:eastAsiaTheme="minorEastAsia" w:cs="Times New Roman"/>
          <w:sz w:val="20"/>
          <w:szCs w:val="28"/>
        </w:rPr>
      </w:pPr>
    </w:p>
    <w:p w:rsidR="00C111CE" w:rsidRPr="006525B7" w:rsidRDefault="006525B7" w:rsidP="0067724D">
      <w:pPr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“</w:t>
      </w:r>
      <w:r w:rsidR="00507809" w:rsidRPr="006525B7">
        <w:rPr>
          <w:rFonts w:eastAsiaTheme="minorEastAsia" w:cs="Times New Roman"/>
          <w:szCs w:val="28"/>
        </w:rPr>
        <w:t xml:space="preserve">Paul, a bondservant of Jesus Christ, called </w:t>
      </w:r>
      <w:r w:rsidR="00507809" w:rsidRPr="006525B7">
        <w:rPr>
          <w:rFonts w:eastAsiaTheme="minorEastAsia" w:cs="Times New Roman"/>
          <w:i/>
          <w:szCs w:val="28"/>
        </w:rPr>
        <w:t>to be</w:t>
      </w:r>
      <w:r w:rsidR="00DD4610" w:rsidRPr="006525B7">
        <w:rPr>
          <w:rFonts w:eastAsiaTheme="minorEastAsia" w:cs="Times New Roman"/>
          <w:szCs w:val="28"/>
        </w:rPr>
        <w:t xml:space="preserve"> an apostle, separated to the </w:t>
      </w:r>
      <w:r w:rsidR="00507809" w:rsidRPr="006525B7">
        <w:rPr>
          <w:rFonts w:eastAsiaTheme="minorEastAsia" w:cs="Times New Roman"/>
          <w:szCs w:val="28"/>
        </w:rPr>
        <w:t>gospel of God</w:t>
      </w:r>
      <w:r>
        <w:rPr>
          <w:rFonts w:eastAsiaTheme="minorEastAsia" w:cs="Times New Roman"/>
          <w:szCs w:val="28"/>
        </w:rPr>
        <w:t>.”</w:t>
      </w:r>
    </w:p>
    <w:p w:rsidR="003774AF" w:rsidRPr="0067724D" w:rsidRDefault="003774AF" w:rsidP="0067724D">
      <w:pPr>
        <w:autoSpaceDE w:val="0"/>
        <w:autoSpaceDN w:val="0"/>
        <w:adjustRightInd w:val="0"/>
        <w:spacing w:after="0"/>
        <w:ind w:hanging="360"/>
        <w:rPr>
          <w:rFonts w:eastAsiaTheme="minorEastAsia" w:cs="Times New Roman"/>
          <w:sz w:val="20"/>
          <w:szCs w:val="28"/>
        </w:rPr>
      </w:pPr>
    </w:p>
    <w:p w:rsidR="003774AF" w:rsidRDefault="003774AF">
      <w:pPr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br w:type="page"/>
      </w:r>
    </w:p>
    <w:p w:rsidR="00C111CE" w:rsidRPr="00DD4610" w:rsidRDefault="00C111CE" w:rsidP="0067724D">
      <w:pPr>
        <w:autoSpaceDE w:val="0"/>
        <w:autoSpaceDN w:val="0"/>
        <w:adjustRightInd w:val="0"/>
        <w:spacing w:after="0"/>
        <w:ind w:hanging="360"/>
        <w:rPr>
          <w:rFonts w:eastAsiaTheme="minorEastAsia" w:cs="Times New Roman"/>
          <w:sz w:val="28"/>
          <w:szCs w:val="28"/>
        </w:rPr>
      </w:pPr>
      <w:r w:rsidRPr="00DD4610">
        <w:rPr>
          <w:rFonts w:eastAsiaTheme="minorEastAsia" w:cs="Times New Roman"/>
          <w:sz w:val="28"/>
          <w:szCs w:val="28"/>
        </w:rPr>
        <w:lastRenderedPageBreak/>
        <w:t>B. The Message of the Gospel</w:t>
      </w:r>
      <w:r w:rsidR="00D2706A" w:rsidRPr="00DD4610">
        <w:rPr>
          <w:rFonts w:eastAsiaTheme="minorEastAsia" w:cs="Times New Roman"/>
          <w:sz w:val="28"/>
          <w:szCs w:val="28"/>
        </w:rPr>
        <w:t xml:space="preserve"> </w:t>
      </w:r>
      <w:r w:rsidR="006525B7">
        <w:rPr>
          <w:rFonts w:eastAsiaTheme="minorEastAsia" w:cs="Times New Roman"/>
          <w:sz w:val="28"/>
          <w:szCs w:val="28"/>
        </w:rPr>
        <w:t>– 1:</w:t>
      </w:r>
      <w:r w:rsidR="00D2706A" w:rsidRPr="00DD4610">
        <w:rPr>
          <w:rFonts w:eastAsiaTheme="minorEastAsia" w:cs="Times New Roman"/>
          <w:sz w:val="28"/>
          <w:szCs w:val="28"/>
        </w:rPr>
        <w:t>2-4</w:t>
      </w:r>
    </w:p>
    <w:p w:rsidR="00DD4610" w:rsidRPr="00B616B8" w:rsidRDefault="00D2706A" w:rsidP="00DD4610">
      <w:pPr>
        <w:tabs>
          <w:tab w:val="left" w:pos="720"/>
        </w:tabs>
        <w:autoSpaceDE w:val="0"/>
        <w:autoSpaceDN w:val="0"/>
        <w:adjustRightInd w:val="0"/>
        <w:spacing w:after="0"/>
        <w:ind w:hanging="360"/>
        <w:rPr>
          <w:rFonts w:eastAsiaTheme="minorEastAsia" w:cs="Times New Roman"/>
          <w:sz w:val="20"/>
          <w:szCs w:val="28"/>
        </w:rPr>
      </w:pPr>
      <w:r w:rsidRPr="00DD4610">
        <w:rPr>
          <w:rFonts w:eastAsiaTheme="minorEastAsia" w:cs="Times New Roman"/>
          <w:sz w:val="28"/>
          <w:szCs w:val="28"/>
        </w:rPr>
        <w:tab/>
      </w:r>
      <w:r w:rsidRPr="00DD4610">
        <w:rPr>
          <w:rFonts w:eastAsiaTheme="minorEastAsia" w:cs="Times New Roman"/>
          <w:sz w:val="28"/>
          <w:szCs w:val="28"/>
        </w:rPr>
        <w:tab/>
      </w:r>
    </w:p>
    <w:p w:rsidR="00D2706A" w:rsidRPr="00DD4610" w:rsidRDefault="00D2706A" w:rsidP="0067724D">
      <w:pPr>
        <w:autoSpaceDE w:val="0"/>
        <w:autoSpaceDN w:val="0"/>
        <w:adjustRightInd w:val="0"/>
        <w:spacing w:after="0"/>
        <w:rPr>
          <w:rFonts w:eastAsiaTheme="minorEastAsia" w:cs="Times New Roman"/>
          <w:sz w:val="28"/>
          <w:szCs w:val="28"/>
        </w:rPr>
      </w:pPr>
      <w:r w:rsidRPr="00DD4610">
        <w:rPr>
          <w:rFonts w:eastAsiaTheme="minorEastAsia" w:cs="Times New Roman"/>
          <w:sz w:val="28"/>
          <w:szCs w:val="28"/>
        </w:rPr>
        <w:t>1. T</w:t>
      </w:r>
      <w:r w:rsidR="00AA3695" w:rsidRPr="00DD4610">
        <w:rPr>
          <w:rFonts w:eastAsiaTheme="minorEastAsia" w:cs="Times New Roman"/>
          <w:sz w:val="28"/>
          <w:szCs w:val="28"/>
        </w:rPr>
        <w:t>h</w:t>
      </w:r>
      <w:r w:rsidRPr="00DD4610">
        <w:rPr>
          <w:rFonts w:eastAsiaTheme="minorEastAsia" w:cs="Times New Roman"/>
          <w:sz w:val="28"/>
          <w:szCs w:val="28"/>
        </w:rPr>
        <w:t xml:space="preserve">e </w:t>
      </w:r>
      <w:r w:rsidR="006525B7">
        <w:rPr>
          <w:rFonts w:eastAsiaTheme="minorEastAsia" w:cs="Times New Roman"/>
          <w:sz w:val="28"/>
          <w:szCs w:val="28"/>
        </w:rPr>
        <w:t>R</w:t>
      </w:r>
      <w:r w:rsidRPr="00DD4610">
        <w:rPr>
          <w:rFonts w:eastAsiaTheme="minorEastAsia" w:cs="Times New Roman"/>
          <w:sz w:val="28"/>
          <w:szCs w:val="28"/>
        </w:rPr>
        <w:t xml:space="preserve">evealed </w:t>
      </w:r>
      <w:r w:rsidR="00EA4EFD" w:rsidRPr="00DD4610">
        <w:rPr>
          <w:rFonts w:eastAsiaTheme="minorEastAsia" w:cs="Times New Roman"/>
          <w:sz w:val="28"/>
          <w:szCs w:val="28"/>
        </w:rPr>
        <w:t>O</w:t>
      </w:r>
      <w:r w:rsidRPr="00DD4610">
        <w:rPr>
          <w:rFonts w:eastAsiaTheme="minorEastAsia" w:cs="Times New Roman"/>
          <w:sz w:val="28"/>
          <w:szCs w:val="28"/>
        </w:rPr>
        <w:t xml:space="preserve">ne – </w:t>
      </w:r>
      <w:r w:rsidR="0067724D">
        <w:rPr>
          <w:rFonts w:eastAsiaTheme="minorEastAsia" w:cs="Times New Roman"/>
          <w:sz w:val="28"/>
          <w:szCs w:val="28"/>
        </w:rPr>
        <w:t>1:</w:t>
      </w:r>
      <w:r w:rsidRPr="00DD4610">
        <w:rPr>
          <w:rFonts w:eastAsiaTheme="minorEastAsia" w:cs="Times New Roman"/>
          <w:sz w:val="28"/>
          <w:szCs w:val="28"/>
        </w:rPr>
        <w:t>2</w:t>
      </w:r>
    </w:p>
    <w:p w:rsidR="006525B7" w:rsidRPr="003774AF" w:rsidRDefault="00EE32CD" w:rsidP="0067724D">
      <w:pPr>
        <w:autoSpaceDE w:val="0"/>
        <w:autoSpaceDN w:val="0"/>
        <w:adjustRightInd w:val="0"/>
        <w:spacing w:after="0"/>
        <w:ind w:hanging="360"/>
        <w:rPr>
          <w:rFonts w:eastAsiaTheme="minorEastAsia" w:cs="Times New Roman"/>
          <w:sz w:val="20"/>
          <w:szCs w:val="28"/>
          <w:vertAlign w:val="superscript"/>
        </w:rPr>
      </w:pPr>
      <w:r w:rsidRPr="003774AF">
        <w:rPr>
          <w:rFonts w:eastAsiaTheme="minorEastAsia" w:cs="Times New Roman"/>
          <w:sz w:val="20"/>
          <w:szCs w:val="28"/>
          <w:vertAlign w:val="superscript"/>
        </w:rPr>
        <w:t> </w:t>
      </w:r>
    </w:p>
    <w:p w:rsidR="00D2706A" w:rsidRPr="006525B7" w:rsidRDefault="0067724D" w:rsidP="0067724D">
      <w:pPr>
        <w:autoSpaceDE w:val="0"/>
        <w:autoSpaceDN w:val="0"/>
        <w:adjustRightInd w:val="0"/>
        <w:spacing w:after="0"/>
        <w:ind w:left="108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“</w:t>
      </w:r>
      <w:proofErr w:type="gramStart"/>
      <w:r w:rsidR="00EE32CD" w:rsidRPr="006525B7">
        <w:rPr>
          <w:rFonts w:eastAsiaTheme="minorEastAsia" w:cs="Times New Roman"/>
          <w:szCs w:val="28"/>
        </w:rPr>
        <w:t>which</w:t>
      </w:r>
      <w:proofErr w:type="gramEnd"/>
      <w:r w:rsidR="00EE32CD" w:rsidRPr="006525B7">
        <w:rPr>
          <w:rFonts w:eastAsiaTheme="minorEastAsia" w:cs="Times New Roman"/>
          <w:szCs w:val="28"/>
        </w:rPr>
        <w:t xml:space="preserve"> He promised before through His prophets in the Holy Scriptures, </w:t>
      </w:r>
    </w:p>
    <w:p w:rsidR="00EE32CD" w:rsidRPr="006525B7" w:rsidRDefault="00EE32CD" w:rsidP="0067724D">
      <w:pPr>
        <w:autoSpaceDE w:val="0"/>
        <w:autoSpaceDN w:val="0"/>
        <w:adjustRightInd w:val="0"/>
        <w:spacing w:after="0"/>
        <w:ind w:hanging="360"/>
        <w:rPr>
          <w:rFonts w:eastAsiaTheme="minorEastAsia" w:cs="Times New Roman"/>
          <w:szCs w:val="28"/>
        </w:rPr>
      </w:pPr>
    </w:p>
    <w:p w:rsidR="00AA3695" w:rsidRPr="00DD4610" w:rsidRDefault="00D2706A" w:rsidP="0067724D">
      <w:pPr>
        <w:autoSpaceDE w:val="0"/>
        <w:autoSpaceDN w:val="0"/>
        <w:adjustRightInd w:val="0"/>
        <w:spacing w:after="0"/>
        <w:rPr>
          <w:rFonts w:eastAsiaTheme="minorEastAsia" w:cs="Times New Roman"/>
          <w:sz w:val="28"/>
          <w:szCs w:val="28"/>
        </w:rPr>
      </w:pPr>
      <w:r w:rsidRPr="00DD4610">
        <w:rPr>
          <w:rFonts w:eastAsiaTheme="minorEastAsia" w:cs="Times New Roman"/>
          <w:sz w:val="28"/>
          <w:szCs w:val="28"/>
        </w:rPr>
        <w:t xml:space="preserve">2. </w:t>
      </w:r>
      <w:r w:rsidR="00AA3695" w:rsidRPr="00DD4610">
        <w:rPr>
          <w:rFonts w:eastAsiaTheme="minorEastAsia" w:cs="Times New Roman"/>
          <w:sz w:val="28"/>
          <w:szCs w:val="28"/>
        </w:rPr>
        <w:t xml:space="preserve">The reigning </w:t>
      </w:r>
      <w:proofErr w:type="gramStart"/>
      <w:r w:rsidR="00AA3695" w:rsidRPr="00DD4610">
        <w:rPr>
          <w:rFonts w:eastAsiaTheme="minorEastAsia" w:cs="Times New Roman"/>
          <w:sz w:val="28"/>
          <w:szCs w:val="28"/>
        </w:rPr>
        <w:t>One</w:t>
      </w:r>
      <w:proofErr w:type="gramEnd"/>
      <w:r w:rsidR="0067724D">
        <w:rPr>
          <w:rFonts w:eastAsiaTheme="minorEastAsia" w:cs="Times New Roman"/>
          <w:sz w:val="28"/>
          <w:szCs w:val="28"/>
        </w:rPr>
        <w:t xml:space="preserve"> – 1:</w:t>
      </w:r>
      <w:r w:rsidR="00AA3695" w:rsidRPr="00DD4610">
        <w:rPr>
          <w:rFonts w:eastAsiaTheme="minorEastAsia" w:cs="Times New Roman"/>
          <w:sz w:val="28"/>
          <w:szCs w:val="28"/>
        </w:rPr>
        <w:t>3</w:t>
      </w:r>
    </w:p>
    <w:p w:rsidR="00DD4610" w:rsidRPr="006525B7" w:rsidRDefault="00DD4610" w:rsidP="0067724D">
      <w:pPr>
        <w:autoSpaceDE w:val="0"/>
        <w:autoSpaceDN w:val="0"/>
        <w:adjustRightInd w:val="0"/>
        <w:spacing w:after="0"/>
        <w:ind w:hanging="360"/>
        <w:rPr>
          <w:rFonts w:cs="Times New Roman"/>
          <w:szCs w:val="28"/>
        </w:rPr>
      </w:pPr>
    </w:p>
    <w:p w:rsidR="00AA3695" w:rsidRPr="006525B7" w:rsidRDefault="0067724D" w:rsidP="0067724D">
      <w:pPr>
        <w:autoSpaceDE w:val="0"/>
        <w:autoSpaceDN w:val="0"/>
        <w:adjustRightInd w:val="0"/>
        <w:spacing w:after="0"/>
        <w:ind w:left="108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“</w:t>
      </w:r>
      <w:proofErr w:type="gramStart"/>
      <w:r w:rsidR="00C46AFE" w:rsidRPr="006525B7">
        <w:rPr>
          <w:rFonts w:cs="Times New Roman"/>
          <w:szCs w:val="28"/>
        </w:rPr>
        <w:t>concerning</w:t>
      </w:r>
      <w:proofErr w:type="gramEnd"/>
      <w:r w:rsidR="00C46AFE" w:rsidRPr="006525B7">
        <w:rPr>
          <w:rFonts w:cs="Times New Roman"/>
          <w:szCs w:val="28"/>
        </w:rPr>
        <w:t xml:space="preserve"> His Son Jesus Christ </w:t>
      </w:r>
      <w:r w:rsidR="00E46B93" w:rsidRPr="006525B7">
        <w:rPr>
          <w:rFonts w:cs="Times New Roman"/>
          <w:szCs w:val="28"/>
        </w:rPr>
        <w:t xml:space="preserve">our Lord, who was born of the seed of David according to the flesh, </w:t>
      </w:r>
    </w:p>
    <w:p w:rsidR="00DD4610" w:rsidRPr="006525B7" w:rsidRDefault="00DD4610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Cs w:val="28"/>
        </w:rPr>
      </w:pPr>
    </w:p>
    <w:p w:rsidR="00D2706A" w:rsidRPr="00DD4610" w:rsidRDefault="00AA3695" w:rsidP="0067724D">
      <w:pPr>
        <w:autoSpaceDE w:val="0"/>
        <w:autoSpaceDN w:val="0"/>
        <w:adjustRightInd w:val="0"/>
        <w:spacing w:after="0"/>
        <w:rPr>
          <w:rFonts w:eastAsiaTheme="minorEastAsia" w:cs="Times New Roman"/>
          <w:sz w:val="28"/>
          <w:szCs w:val="28"/>
        </w:rPr>
      </w:pPr>
      <w:r w:rsidRPr="00DD4610">
        <w:rPr>
          <w:rFonts w:eastAsiaTheme="minorEastAsia" w:cs="Times New Roman"/>
          <w:sz w:val="28"/>
          <w:szCs w:val="28"/>
        </w:rPr>
        <w:t xml:space="preserve">3. The Resurrected One </w:t>
      </w:r>
      <w:r w:rsidR="0067724D">
        <w:rPr>
          <w:rFonts w:eastAsiaTheme="minorEastAsia" w:cs="Times New Roman"/>
          <w:sz w:val="28"/>
          <w:szCs w:val="28"/>
        </w:rPr>
        <w:t>– 1:</w:t>
      </w:r>
      <w:r w:rsidR="00E46B93" w:rsidRPr="00DD4610">
        <w:rPr>
          <w:rFonts w:eastAsiaTheme="minorEastAsia" w:cs="Times New Roman"/>
          <w:sz w:val="28"/>
          <w:szCs w:val="28"/>
        </w:rPr>
        <w:t>4</w:t>
      </w:r>
    </w:p>
    <w:p w:rsidR="00DD4610" w:rsidRPr="006525B7" w:rsidRDefault="00DD4610" w:rsidP="0067724D">
      <w:pPr>
        <w:autoSpaceDE w:val="0"/>
        <w:autoSpaceDN w:val="0"/>
        <w:adjustRightInd w:val="0"/>
        <w:spacing w:after="0"/>
        <w:ind w:left="0"/>
        <w:rPr>
          <w:rFonts w:cs="Times New Roman"/>
          <w:szCs w:val="28"/>
          <w:vertAlign w:val="superscript"/>
        </w:rPr>
      </w:pPr>
    </w:p>
    <w:p w:rsidR="00EA4EFD" w:rsidRPr="006525B7" w:rsidRDefault="0067724D" w:rsidP="0067724D">
      <w:pPr>
        <w:autoSpaceDE w:val="0"/>
        <w:autoSpaceDN w:val="0"/>
        <w:adjustRightInd w:val="0"/>
        <w:spacing w:after="0"/>
        <w:ind w:left="108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“</w:t>
      </w:r>
      <w:proofErr w:type="gramStart"/>
      <w:r w:rsidR="00870FA0" w:rsidRPr="006525B7">
        <w:rPr>
          <w:rFonts w:cs="Times New Roman"/>
          <w:szCs w:val="28"/>
        </w:rPr>
        <w:t>and</w:t>
      </w:r>
      <w:proofErr w:type="gramEnd"/>
      <w:r w:rsidR="00870FA0" w:rsidRPr="006525B7">
        <w:rPr>
          <w:rFonts w:cs="Times New Roman"/>
          <w:szCs w:val="28"/>
        </w:rPr>
        <w:t xml:space="preserve"> declared </w:t>
      </w:r>
      <w:r w:rsidR="00870FA0" w:rsidRPr="006525B7">
        <w:rPr>
          <w:rFonts w:cs="Times New Roman"/>
          <w:i/>
          <w:szCs w:val="28"/>
        </w:rPr>
        <w:t>to be</w:t>
      </w:r>
      <w:r w:rsidR="00870FA0" w:rsidRPr="006525B7">
        <w:rPr>
          <w:rFonts w:cs="Times New Roman"/>
          <w:szCs w:val="28"/>
        </w:rPr>
        <w:t xml:space="preserve"> the Son of God with power according to the Spirit of holiness, by the resurrection from the dead.</w:t>
      </w:r>
    </w:p>
    <w:p w:rsidR="00DD4610" w:rsidRPr="006525B7" w:rsidRDefault="00DD4610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Cs w:val="28"/>
        </w:rPr>
      </w:pPr>
    </w:p>
    <w:p w:rsidR="00292B9E" w:rsidRPr="00DD4610" w:rsidRDefault="0013328D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 w:val="28"/>
          <w:szCs w:val="28"/>
        </w:rPr>
      </w:pPr>
      <w:r w:rsidRPr="00DD4610">
        <w:rPr>
          <w:rFonts w:eastAsiaTheme="minorEastAsia" w:cs="Times New Roman"/>
          <w:sz w:val="28"/>
          <w:szCs w:val="28"/>
        </w:rPr>
        <w:t>II</w:t>
      </w:r>
      <w:r w:rsidR="00292B9E" w:rsidRPr="00DD4610">
        <w:rPr>
          <w:rFonts w:eastAsiaTheme="minorEastAsia" w:cs="Times New Roman"/>
          <w:sz w:val="28"/>
          <w:szCs w:val="28"/>
        </w:rPr>
        <w:t>.</w:t>
      </w:r>
      <w:r w:rsidR="002953C7" w:rsidRPr="00DD4610">
        <w:rPr>
          <w:rFonts w:eastAsiaTheme="minorEastAsia" w:cs="Times New Roman"/>
          <w:sz w:val="28"/>
          <w:szCs w:val="28"/>
        </w:rPr>
        <w:t xml:space="preserve"> </w:t>
      </w:r>
      <w:r w:rsidR="006525B7">
        <w:rPr>
          <w:rFonts w:eastAsiaTheme="minorEastAsia" w:cs="Times New Roman"/>
          <w:sz w:val="28"/>
          <w:szCs w:val="28"/>
        </w:rPr>
        <w:t>The Servant of the Gospel - 1:5–16</w:t>
      </w:r>
    </w:p>
    <w:p w:rsidR="00DD4610" w:rsidRPr="003774AF" w:rsidRDefault="00DD4610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 w:val="20"/>
          <w:szCs w:val="28"/>
        </w:rPr>
      </w:pPr>
    </w:p>
    <w:p w:rsidR="00561EE0" w:rsidRPr="00DD4610" w:rsidRDefault="00561EE0" w:rsidP="0067724D">
      <w:pPr>
        <w:autoSpaceDE w:val="0"/>
        <w:autoSpaceDN w:val="0"/>
        <w:adjustRightInd w:val="0"/>
        <w:spacing w:after="0"/>
        <w:ind w:left="360"/>
        <w:rPr>
          <w:rFonts w:eastAsiaTheme="minorEastAsia" w:cs="Times New Roman"/>
          <w:sz w:val="28"/>
          <w:szCs w:val="28"/>
        </w:rPr>
      </w:pPr>
      <w:r w:rsidRPr="00DD4610">
        <w:rPr>
          <w:rFonts w:eastAsiaTheme="minorEastAsia" w:cs="Times New Roman"/>
          <w:sz w:val="28"/>
          <w:szCs w:val="28"/>
        </w:rPr>
        <w:t>A. Paul’s Instr</w:t>
      </w:r>
      <w:r w:rsidR="006525B7">
        <w:rPr>
          <w:rFonts w:eastAsiaTheme="minorEastAsia" w:cs="Times New Roman"/>
          <w:sz w:val="28"/>
          <w:szCs w:val="28"/>
        </w:rPr>
        <w:t>uction to the Roman Christians – 1:</w:t>
      </w:r>
      <w:r w:rsidRPr="00DD4610">
        <w:rPr>
          <w:rFonts w:eastAsiaTheme="minorEastAsia" w:cs="Times New Roman"/>
          <w:sz w:val="28"/>
          <w:szCs w:val="28"/>
        </w:rPr>
        <w:t>5-7</w:t>
      </w:r>
    </w:p>
    <w:p w:rsidR="00DD4610" w:rsidRPr="003774AF" w:rsidRDefault="00DD4610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 w:val="20"/>
          <w:szCs w:val="28"/>
        </w:rPr>
      </w:pPr>
    </w:p>
    <w:p w:rsidR="00D6502F" w:rsidRPr="00DD4610" w:rsidRDefault="009B4BEE" w:rsidP="0067724D">
      <w:pPr>
        <w:autoSpaceDE w:val="0"/>
        <w:autoSpaceDN w:val="0"/>
        <w:adjustRightInd w:val="0"/>
        <w:spacing w:after="0"/>
        <w:rPr>
          <w:rFonts w:eastAsiaTheme="minorEastAsia" w:cs="Times New Roman"/>
          <w:sz w:val="28"/>
          <w:szCs w:val="28"/>
        </w:rPr>
      </w:pPr>
      <w:r w:rsidRPr="00DD4610">
        <w:rPr>
          <w:rFonts w:eastAsiaTheme="minorEastAsia" w:cs="Times New Roman"/>
          <w:sz w:val="28"/>
          <w:szCs w:val="28"/>
        </w:rPr>
        <w:t xml:space="preserve">1. His Commission – </w:t>
      </w:r>
      <w:r w:rsidR="006525B7">
        <w:rPr>
          <w:rFonts w:eastAsiaTheme="minorEastAsia" w:cs="Times New Roman"/>
          <w:sz w:val="28"/>
          <w:szCs w:val="28"/>
        </w:rPr>
        <w:t>1:</w:t>
      </w:r>
      <w:r w:rsidRPr="00DD4610">
        <w:rPr>
          <w:rFonts w:eastAsiaTheme="minorEastAsia" w:cs="Times New Roman"/>
          <w:sz w:val="28"/>
          <w:szCs w:val="28"/>
        </w:rPr>
        <w:t>5</w:t>
      </w:r>
    </w:p>
    <w:p w:rsidR="00DD4610" w:rsidRPr="003774AF" w:rsidRDefault="00DD4610" w:rsidP="0067724D">
      <w:pPr>
        <w:autoSpaceDE w:val="0"/>
        <w:autoSpaceDN w:val="0"/>
        <w:adjustRightInd w:val="0"/>
        <w:spacing w:after="0"/>
        <w:ind w:left="0"/>
        <w:rPr>
          <w:rFonts w:cs="Times New Roman"/>
          <w:sz w:val="20"/>
          <w:szCs w:val="28"/>
        </w:rPr>
      </w:pPr>
    </w:p>
    <w:p w:rsidR="009B4BEE" w:rsidRPr="006525B7" w:rsidRDefault="0067724D" w:rsidP="0067724D">
      <w:pPr>
        <w:autoSpaceDE w:val="0"/>
        <w:autoSpaceDN w:val="0"/>
        <w:adjustRightInd w:val="0"/>
        <w:spacing w:after="0"/>
        <w:ind w:left="108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“</w:t>
      </w:r>
      <w:r w:rsidR="009B4BEE" w:rsidRPr="006525B7">
        <w:rPr>
          <w:rFonts w:cs="Times New Roman"/>
          <w:szCs w:val="28"/>
        </w:rPr>
        <w:t>Through Him we have received grace and apostleship for obedience to the faith among all nations for His name,</w:t>
      </w:r>
    </w:p>
    <w:p w:rsidR="0082109E" w:rsidRPr="006525B7" w:rsidRDefault="0082109E" w:rsidP="0067724D">
      <w:pPr>
        <w:autoSpaceDE w:val="0"/>
        <w:autoSpaceDN w:val="0"/>
        <w:adjustRightInd w:val="0"/>
        <w:spacing w:after="0"/>
        <w:ind w:hanging="360"/>
        <w:rPr>
          <w:rFonts w:eastAsiaTheme="minorEastAsia" w:cs="Times New Roman"/>
          <w:szCs w:val="28"/>
        </w:rPr>
      </w:pPr>
    </w:p>
    <w:p w:rsidR="008E1CAF" w:rsidRPr="00DD4610" w:rsidRDefault="006525B7" w:rsidP="0067724D">
      <w:pPr>
        <w:autoSpaceDE w:val="0"/>
        <w:autoSpaceDN w:val="0"/>
        <w:adjustRightInd w:val="0"/>
        <w:spacing w:after="0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>2. Their C</w:t>
      </w:r>
      <w:r w:rsidR="00AA257C" w:rsidRPr="00DD4610">
        <w:rPr>
          <w:rFonts w:eastAsiaTheme="minorEastAsia" w:cs="Times New Roman"/>
          <w:sz w:val="28"/>
          <w:szCs w:val="28"/>
        </w:rPr>
        <w:t>all</w:t>
      </w:r>
      <w:r>
        <w:rPr>
          <w:rFonts w:eastAsiaTheme="minorEastAsia" w:cs="Times New Roman"/>
          <w:sz w:val="28"/>
          <w:szCs w:val="28"/>
        </w:rPr>
        <w:t xml:space="preserve"> – 1:</w:t>
      </w:r>
      <w:r w:rsidR="00AA257C" w:rsidRPr="00DD4610">
        <w:rPr>
          <w:rFonts w:eastAsiaTheme="minorEastAsia" w:cs="Times New Roman"/>
          <w:sz w:val="28"/>
          <w:szCs w:val="28"/>
        </w:rPr>
        <w:t>6</w:t>
      </w:r>
    </w:p>
    <w:p w:rsidR="00DD4610" w:rsidRPr="003774AF" w:rsidRDefault="00DD4610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 w:val="20"/>
          <w:szCs w:val="28"/>
        </w:rPr>
      </w:pPr>
    </w:p>
    <w:p w:rsidR="00F5652D" w:rsidRPr="006525B7" w:rsidRDefault="0067724D" w:rsidP="0067724D">
      <w:pPr>
        <w:autoSpaceDE w:val="0"/>
        <w:autoSpaceDN w:val="0"/>
        <w:adjustRightInd w:val="0"/>
        <w:spacing w:after="0"/>
        <w:ind w:left="108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“</w:t>
      </w:r>
      <w:proofErr w:type="gramStart"/>
      <w:r w:rsidR="008E1CAF" w:rsidRPr="006525B7">
        <w:rPr>
          <w:rFonts w:eastAsiaTheme="minorEastAsia" w:cs="Times New Roman"/>
          <w:szCs w:val="28"/>
        </w:rPr>
        <w:t>among</w:t>
      </w:r>
      <w:proofErr w:type="gramEnd"/>
      <w:r w:rsidR="008E1CAF" w:rsidRPr="006525B7">
        <w:rPr>
          <w:rFonts w:eastAsiaTheme="minorEastAsia" w:cs="Times New Roman"/>
          <w:szCs w:val="28"/>
        </w:rPr>
        <w:t xml:space="preserve"> whom you also are the </w:t>
      </w:r>
      <w:proofErr w:type="spellStart"/>
      <w:r w:rsidR="008E1CAF" w:rsidRPr="006525B7">
        <w:rPr>
          <w:rFonts w:eastAsiaTheme="minorEastAsia" w:cs="Times New Roman"/>
          <w:szCs w:val="28"/>
        </w:rPr>
        <w:t>called</w:t>
      </w:r>
      <w:proofErr w:type="spellEnd"/>
      <w:r w:rsidR="008E1CAF" w:rsidRPr="006525B7">
        <w:rPr>
          <w:rFonts w:eastAsiaTheme="minorEastAsia" w:cs="Times New Roman"/>
          <w:szCs w:val="28"/>
        </w:rPr>
        <w:t xml:space="preserve"> of Jesus Christ;</w:t>
      </w:r>
    </w:p>
    <w:p w:rsidR="00DD4610" w:rsidRPr="006525B7" w:rsidRDefault="00DD4610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Cs w:val="28"/>
        </w:rPr>
      </w:pPr>
    </w:p>
    <w:p w:rsidR="008E1CAF" w:rsidRPr="00DD4610" w:rsidRDefault="007D7823" w:rsidP="0067724D">
      <w:pPr>
        <w:autoSpaceDE w:val="0"/>
        <w:autoSpaceDN w:val="0"/>
        <w:adjustRightInd w:val="0"/>
        <w:spacing w:after="0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>3. Their L</w:t>
      </w:r>
      <w:r w:rsidR="00913204" w:rsidRPr="00DD4610">
        <w:rPr>
          <w:rFonts w:eastAsiaTheme="minorEastAsia" w:cs="Times New Roman"/>
          <w:sz w:val="28"/>
          <w:szCs w:val="28"/>
        </w:rPr>
        <w:t xml:space="preserve">ocation </w:t>
      </w:r>
      <w:r w:rsidR="00E10176" w:rsidRPr="00DD4610">
        <w:rPr>
          <w:rFonts w:eastAsiaTheme="minorEastAsia" w:cs="Times New Roman"/>
          <w:sz w:val="28"/>
          <w:szCs w:val="28"/>
        </w:rPr>
        <w:t>–</w:t>
      </w:r>
      <w:r w:rsidR="00913204" w:rsidRPr="00DD4610">
        <w:rPr>
          <w:rFonts w:eastAsiaTheme="minorEastAsia" w:cs="Times New Roman"/>
          <w:sz w:val="28"/>
          <w:szCs w:val="28"/>
        </w:rPr>
        <w:t xml:space="preserve"> </w:t>
      </w:r>
      <w:r w:rsidR="006525B7">
        <w:rPr>
          <w:rFonts w:eastAsiaTheme="minorEastAsia" w:cs="Times New Roman"/>
          <w:sz w:val="28"/>
          <w:szCs w:val="28"/>
        </w:rPr>
        <w:t>1:</w:t>
      </w:r>
      <w:r w:rsidR="00913204" w:rsidRPr="00DD4610">
        <w:rPr>
          <w:rFonts w:eastAsiaTheme="minorEastAsia" w:cs="Times New Roman"/>
          <w:sz w:val="28"/>
          <w:szCs w:val="28"/>
        </w:rPr>
        <w:t>7</w:t>
      </w:r>
    </w:p>
    <w:p w:rsidR="00DD4610" w:rsidRPr="003774AF" w:rsidRDefault="00DD4610" w:rsidP="0067724D">
      <w:pPr>
        <w:autoSpaceDE w:val="0"/>
        <w:autoSpaceDN w:val="0"/>
        <w:adjustRightInd w:val="0"/>
        <w:spacing w:after="0"/>
        <w:ind w:left="0"/>
        <w:rPr>
          <w:rFonts w:cs="Times New Roman"/>
          <w:sz w:val="20"/>
          <w:szCs w:val="28"/>
          <w:vertAlign w:val="superscript"/>
        </w:rPr>
      </w:pPr>
    </w:p>
    <w:p w:rsidR="00A56328" w:rsidRPr="006525B7" w:rsidRDefault="0067724D" w:rsidP="0067724D">
      <w:pPr>
        <w:autoSpaceDE w:val="0"/>
        <w:autoSpaceDN w:val="0"/>
        <w:adjustRightInd w:val="0"/>
        <w:spacing w:after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>“</w:t>
      </w:r>
      <w:r w:rsidR="00A56328" w:rsidRPr="006525B7">
        <w:rPr>
          <w:rFonts w:cs="Times New Roman"/>
          <w:szCs w:val="28"/>
        </w:rPr>
        <w:t xml:space="preserve">To all who are in Rome, beloved of God, called </w:t>
      </w:r>
      <w:r w:rsidR="00A56328" w:rsidRPr="006525B7">
        <w:rPr>
          <w:rFonts w:cs="Times New Roman"/>
          <w:i/>
          <w:szCs w:val="28"/>
        </w:rPr>
        <w:t>to be</w:t>
      </w:r>
      <w:r w:rsidR="00A56328" w:rsidRPr="006525B7">
        <w:rPr>
          <w:rFonts w:cs="Times New Roman"/>
          <w:szCs w:val="28"/>
        </w:rPr>
        <w:t xml:space="preserve"> saints:</w:t>
      </w:r>
      <w:r w:rsidR="00DD4610" w:rsidRPr="006525B7">
        <w:rPr>
          <w:rFonts w:cs="Times New Roman"/>
          <w:szCs w:val="28"/>
        </w:rPr>
        <w:t xml:space="preserve"> </w:t>
      </w:r>
      <w:r w:rsidR="00A56328" w:rsidRPr="006525B7">
        <w:rPr>
          <w:rFonts w:cs="Times New Roman"/>
          <w:szCs w:val="28"/>
        </w:rPr>
        <w:t>Grace to you and peace from God our Father and the Lord Jesus Christ.</w:t>
      </w:r>
    </w:p>
    <w:p w:rsidR="00E10176" w:rsidRPr="006525B7" w:rsidRDefault="00E10176" w:rsidP="0067724D">
      <w:pPr>
        <w:autoSpaceDE w:val="0"/>
        <w:autoSpaceDN w:val="0"/>
        <w:adjustRightInd w:val="0"/>
        <w:spacing w:after="0"/>
        <w:ind w:hanging="360"/>
        <w:rPr>
          <w:rFonts w:eastAsiaTheme="minorEastAsia" w:cs="Times New Roman"/>
          <w:szCs w:val="28"/>
        </w:rPr>
      </w:pPr>
    </w:p>
    <w:p w:rsidR="00CD6193" w:rsidRPr="00DD4610" w:rsidRDefault="00CD6193" w:rsidP="0067724D">
      <w:pPr>
        <w:autoSpaceDE w:val="0"/>
        <w:autoSpaceDN w:val="0"/>
        <w:adjustRightInd w:val="0"/>
        <w:spacing w:after="0"/>
        <w:ind w:left="360"/>
        <w:rPr>
          <w:rFonts w:eastAsiaTheme="minorEastAsia" w:cs="Times New Roman"/>
          <w:bCs/>
          <w:sz w:val="28"/>
          <w:szCs w:val="28"/>
        </w:rPr>
      </w:pPr>
      <w:r w:rsidRPr="00DD4610">
        <w:rPr>
          <w:rFonts w:eastAsiaTheme="minorEastAsia" w:cs="Times New Roman"/>
          <w:sz w:val="28"/>
          <w:szCs w:val="28"/>
        </w:rPr>
        <w:t xml:space="preserve">B. </w:t>
      </w:r>
      <w:r w:rsidRPr="003774AF">
        <w:rPr>
          <w:rFonts w:eastAsiaTheme="minorEastAsia" w:cs="Times New Roman"/>
          <w:bCs/>
          <w:sz w:val="28"/>
          <w:szCs w:val="28"/>
        </w:rPr>
        <w:t>Paul’s Intercession for the Roman Christians</w:t>
      </w:r>
      <w:r w:rsidR="006525B7">
        <w:rPr>
          <w:rFonts w:eastAsiaTheme="minorEastAsia" w:cs="Times New Roman"/>
          <w:bCs/>
          <w:sz w:val="28"/>
          <w:szCs w:val="28"/>
        </w:rPr>
        <w:t xml:space="preserve"> - 1:8–9</w:t>
      </w:r>
    </w:p>
    <w:p w:rsidR="00DD4610" w:rsidRPr="003774AF" w:rsidRDefault="00DD4610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 w:val="20"/>
          <w:szCs w:val="28"/>
        </w:rPr>
      </w:pPr>
    </w:p>
    <w:p w:rsidR="00114FC6" w:rsidRPr="00DD4610" w:rsidRDefault="007D7823" w:rsidP="0067724D">
      <w:pPr>
        <w:autoSpaceDE w:val="0"/>
        <w:autoSpaceDN w:val="0"/>
        <w:adjustRightInd w:val="0"/>
        <w:spacing w:after="0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1. </w:t>
      </w:r>
      <w:proofErr w:type="gramStart"/>
      <w:r>
        <w:rPr>
          <w:rFonts w:eastAsiaTheme="minorEastAsia" w:cs="Times New Roman"/>
          <w:sz w:val="28"/>
          <w:szCs w:val="28"/>
        </w:rPr>
        <w:t>With</w:t>
      </w:r>
      <w:proofErr w:type="gramEnd"/>
      <w:r>
        <w:rPr>
          <w:rFonts w:eastAsiaTheme="minorEastAsia" w:cs="Times New Roman"/>
          <w:sz w:val="28"/>
          <w:szCs w:val="28"/>
        </w:rPr>
        <w:t xml:space="preserve"> P</w:t>
      </w:r>
      <w:r w:rsidR="005D7042" w:rsidRPr="00DD4610">
        <w:rPr>
          <w:rFonts w:eastAsiaTheme="minorEastAsia" w:cs="Times New Roman"/>
          <w:sz w:val="28"/>
          <w:szCs w:val="28"/>
        </w:rPr>
        <w:t xml:space="preserve">raise </w:t>
      </w:r>
      <w:r w:rsidR="006525B7">
        <w:rPr>
          <w:rFonts w:eastAsiaTheme="minorEastAsia" w:cs="Times New Roman"/>
          <w:sz w:val="28"/>
          <w:szCs w:val="28"/>
        </w:rPr>
        <w:t>–</w:t>
      </w:r>
      <w:r w:rsidR="005D7042" w:rsidRPr="00DD4610">
        <w:rPr>
          <w:rFonts w:eastAsiaTheme="minorEastAsia" w:cs="Times New Roman"/>
          <w:sz w:val="28"/>
          <w:szCs w:val="28"/>
        </w:rPr>
        <w:t xml:space="preserve"> </w:t>
      </w:r>
      <w:r w:rsidR="006525B7">
        <w:rPr>
          <w:rFonts w:eastAsiaTheme="minorEastAsia" w:cs="Times New Roman"/>
          <w:sz w:val="28"/>
          <w:szCs w:val="28"/>
        </w:rPr>
        <w:t>1:</w:t>
      </w:r>
      <w:r w:rsidR="005D7042" w:rsidRPr="00DD4610">
        <w:rPr>
          <w:rFonts w:eastAsiaTheme="minorEastAsia" w:cs="Times New Roman"/>
          <w:sz w:val="28"/>
          <w:szCs w:val="28"/>
        </w:rPr>
        <w:t>8</w:t>
      </w:r>
    </w:p>
    <w:p w:rsidR="00DD4610" w:rsidRPr="003774AF" w:rsidRDefault="00DD4610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 w:val="20"/>
          <w:szCs w:val="28"/>
          <w:vertAlign w:val="superscript"/>
        </w:rPr>
      </w:pPr>
    </w:p>
    <w:p w:rsidR="00E10176" w:rsidRPr="006525B7" w:rsidRDefault="0067724D" w:rsidP="0067724D">
      <w:pPr>
        <w:autoSpaceDE w:val="0"/>
        <w:autoSpaceDN w:val="0"/>
        <w:adjustRightInd w:val="0"/>
        <w:spacing w:after="0"/>
        <w:ind w:left="1080"/>
        <w:rPr>
          <w:rFonts w:eastAsiaTheme="minorEastAsia" w:cs="Times New Roman"/>
          <w:szCs w:val="28"/>
        </w:rPr>
      </w:pPr>
      <w:proofErr w:type="gramStart"/>
      <w:r>
        <w:rPr>
          <w:rFonts w:eastAsiaTheme="minorEastAsia" w:cs="Times New Roman"/>
          <w:szCs w:val="28"/>
          <w:vertAlign w:val="superscript"/>
        </w:rPr>
        <w:t>“</w:t>
      </w:r>
      <w:r w:rsidR="005D7042" w:rsidRPr="006525B7">
        <w:rPr>
          <w:rFonts w:eastAsiaTheme="minorEastAsia" w:cs="Times New Roman"/>
          <w:szCs w:val="28"/>
          <w:vertAlign w:val="superscript"/>
        </w:rPr>
        <w:t> </w:t>
      </w:r>
      <w:r w:rsidR="005D7042" w:rsidRPr="006525B7">
        <w:rPr>
          <w:rFonts w:eastAsiaTheme="minorEastAsia" w:cs="Times New Roman"/>
          <w:szCs w:val="28"/>
        </w:rPr>
        <w:t>First</w:t>
      </w:r>
      <w:proofErr w:type="gramEnd"/>
      <w:r w:rsidR="005D7042" w:rsidRPr="006525B7">
        <w:rPr>
          <w:rFonts w:eastAsiaTheme="minorEastAsia" w:cs="Times New Roman"/>
          <w:szCs w:val="28"/>
        </w:rPr>
        <w:t xml:space="preserve">, I thank my God through Jesus Christ for you all, that your faith is spoken of throughout the whole world. </w:t>
      </w:r>
    </w:p>
    <w:p w:rsidR="00DD4610" w:rsidRPr="006525B7" w:rsidRDefault="00DD4610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Cs w:val="28"/>
        </w:rPr>
      </w:pPr>
    </w:p>
    <w:p w:rsidR="003F033D" w:rsidRPr="00DD4610" w:rsidRDefault="007D7823" w:rsidP="0067724D">
      <w:pPr>
        <w:autoSpaceDE w:val="0"/>
        <w:autoSpaceDN w:val="0"/>
        <w:adjustRightInd w:val="0"/>
        <w:spacing w:after="0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2. </w:t>
      </w:r>
      <w:proofErr w:type="gramStart"/>
      <w:r>
        <w:rPr>
          <w:rFonts w:eastAsiaTheme="minorEastAsia" w:cs="Times New Roman"/>
          <w:sz w:val="28"/>
          <w:szCs w:val="28"/>
        </w:rPr>
        <w:t>With</w:t>
      </w:r>
      <w:proofErr w:type="gramEnd"/>
      <w:r>
        <w:rPr>
          <w:rFonts w:eastAsiaTheme="minorEastAsia" w:cs="Times New Roman"/>
          <w:sz w:val="28"/>
          <w:szCs w:val="28"/>
        </w:rPr>
        <w:t xml:space="preserve"> P</w:t>
      </w:r>
      <w:r w:rsidR="00544825" w:rsidRPr="00DD4610">
        <w:rPr>
          <w:rFonts w:eastAsiaTheme="minorEastAsia" w:cs="Times New Roman"/>
          <w:sz w:val="28"/>
          <w:szCs w:val="28"/>
        </w:rPr>
        <w:t xml:space="preserve">rayer </w:t>
      </w:r>
      <w:r w:rsidR="006525B7">
        <w:rPr>
          <w:rFonts w:eastAsiaTheme="minorEastAsia" w:cs="Times New Roman"/>
          <w:sz w:val="28"/>
          <w:szCs w:val="28"/>
        </w:rPr>
        <w:t>– 1:</w:t>
      </w:r>
      <w:r w:rsidR="00695D17" w:rsidRPr="00DD4610">
        <w:rPr>
          <w:rFonts w:eastAsiaTheme="minorEastAsia" w:cs="Times New Roman"/>
          <w:sz w:val="28"/>
          <w:szCs w:val="28"/>
        </w:rPr>
        <w:t>9</w:t>
      </w:r>
    </w:p>
    <w:p w:rsidR="00DD4610" w:rsidRPr="003774AF" w:rsidRDefault="00DD4610" w:rsidP="0067724D">
      <w:pPr>
        <w:autoSpaceDE w:val="0"/>
        <w:autoSpaceDN w:val="0"/>
        <w:adjustRightInd w:val="0"/>
        <w:spacing w:after="0"/>
        <w:ind w:left="0"/>
        <w:rPr>
          <w:rFonts w:cs="Times New Roman"/>
          <w:sz w:val="20"/>
          <w:szCs w:val="28"/>
          <w:vertAlign w:val="superscript"/>
        </w:rPr>
      </w:pPr>
    </w:p>
    <w:p w:rsidR="00544825" w:rsidRPr="006525B7" w:rsidRDefault="0067724D" w:rsidP="0067724D">
      <w:pPr>
        <w:autoSpaceDE w:val="0"/>
        <w:autoSpaceDN w:val="0"/>
        <w:adjustRightInd w:val="0"/>
        <w:spacing w:after="0"/>
        <w:ind w:left="108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“</w:t>
      </w:r>
      <w:r w:rsidR="00A36B8D" w:rsidRPr="006525B7">
        <w:rPr>
          <w:rFonts w:cs="Times New Roman"/>
          <w:szCs w:val="28"/>
        </w:rPr>
        <w:t xml:space="preserve">For God is my witness, whom I serve with my spirit in the gospel of His </w:t>
      </w:r>
      <w:proofErr w:type="gramStart"/>
      <w:r w:rsidR="00A36B8D" w:rsidRPr="006525B7">
        <w:rPr>
          <w:rFonts w:cs="Times New Roman"/>
          <w:szCs w:val="28"/>
        </w:rPr>
        <w:t>Son, that without ceasing I make mention of you always in my prayers,</w:t>
      </w:r>
      <w:proofErr w:type="gramEnd"/>
    </w:p>
    <w:p w:rsidR="00DD4610" w:rsidRDefault="00DD4610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 w:val="28"/>
          <w:szCs w:val="28"/>
        </w:rPr>
      </w:pPr>
    </w:p>
    <w:p w:rsidR="003F033D" w:rsidRPr="00DD4610" w:rsidRDefault="00D84701" w:rsidP="0067724D">
      <w:pPr>
        <w:autoSpaceDE w:val="0"/>
        <w:autoSpaceDN w:val="0"/>
        <w:adjustRightInd w:val="0"/>
        <w:spacing w:after="0"/>
        <w:ind w:left="360"/>
        <w:rPr>
          <w:rFonts w:cs="Times New Roman"/>
          <w:bCs/>
          <w:sz w:val="28"/>
          <w:szCs w:val="28"/>
        </w:rPr>
      </w:pPr>
      <w:r w:rsidRPr="00DD4610">
        <w:rPr>
          <w:rFonts w:eastAsiaTheme="minorEastAsia" w:cs="Times New Roman"/>
          <w:sz w:val="28"/>
          <w:szCs w:val="28"/>
        </w:rPr>
        <w:lastRenderedPageBreak/>
        <w:t>C.</w:t>
      </w:r>
      <w:r w:rsidRPr="00DD4610">
        <w:rPr>
          <w:rFonts w:cs="Times New Roman"/>
          <w:bCs/>
          <w:sz w:val="28"/>
          <w:szCs w:val="28"/>
        </w:rPr>
        <w:t xml:space="preserve"> </w:t>
      </w:r>
      <w:r w:rsidRPr="003774AF">
        <w:rPr>
          <w:rFonts w:cs="Times New Roman"/>
          <w:bCs/>
          <w:sz w:val="28"/>
          <w:szCs w:val="28"/>
        </w:rPr>
        <w:t>Paul’s Interest in the Roman Christians</w:t>
      </w:r>
      <w:r w:rsidR="003774AF">
        <w:rPr>
          <w:rFonts w:cs="Times New Roman"/>
          <w:bCs/>
          <w:sz w:val="28"/>
          <w:szCs w:val="28"/>
        </w:rPr>
        <w:t xml:space="preserve"> – 1:10–12</w:t>
      </w:r>
    </w:p>
    <w:p w:rsidR="00DD4610" w:rsidRPr="003774AF" w:rsidRDefault="00DD4610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 w:val="20"/>
          <w:szCs w:val="28"/>
        </w:rPr>
      </w:pPr>
    </w:p>
    <w:p w:rsidR="00C01F4D" w:rsidRPr="00DD4610" w:rsidRDefault="003774AF" w:rsidP="0067724D">
      <w:pPr>
        <w:autoSpaceDE w:val="0"/>
        <w:autoSpaceDN w:val="0"/>
        <w:adjustRightInd w:val="0"/>
        <w:spacing w:after="0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>1. To See T</w:t>
      </w:r>
      <w:r w:rsidR="00C068DD" w:rsidRPr="00DD4610">
        <w:rPr>
          <w:rFonts w:eastAsiaTheme="minorEastAsia" w:cs="Times New Roman"/>
          <w:sz w:val="28"/>
          <w:szCs w:val="28"/>
        </w:rPr>
        <w:t>hem</w:t>
      </w:r>
      <w:r w:rsidR="006525B7">
        <w:rPr>
          <w:rFonts w:eastAsiaTheme="minorEastAsia" w:cs="Times New Roman"/>
          <w:sz w:val="28"/>
          <w:szCs w:val="28"/>
        </w:rPr>
        <w:t xml:space="preserve"> – 1:</w:t>
      </w:r>
      <w:r w:rsidR="00C068DD" w:rsidRPr="00DD4610">
        <w:rPr>
          <w:rFonts w:eastAsiaTheme="minorEastAsia" w:cs="Times New Roman"/>
          <w:sz w:val="28"/>
          <w:szCs w:val="28"/>
        </w:rPr>
        <w:t>10</w:t>
      </w:r>
    </w:p>
    <w:p w:rsidR="00DD4610" w:rsidRPr="006525B7" w:rsidRDefault="00C71C8E" w:rsidP="0067724D">
      <w:pPr>
        <w:autoSpaceDE w:val="0"/>
        <w:autoSpaceDN w:val="0"/>
        <w:adjustRightInd w:val="0"/>
        <w:spacing w:after="0"/>
        <w:ind w:hanging="360"/>
        <w:rPr>
          <w:rFonts w:cs="Times New Roman"/>
          <w:szCs w:val="28"/>
          <w:vertAlign w:val="superscript"/>
        </w:rPr>
      </w:pPr>
      <w:r w:rsidRPr="006525B7">
        <w:rPr>
          <w:rFonts w:cs="Times New Roman"/>
          <w:szCs w:val="28"/>
          <w:vertAlign w:val="superscript"/>
        </w:rPr>
        <w:t> </w:t>
      </w:r>
    </w:p>
    <w:p w:rsidR="00C71C8E" w:rsidRPr="006525B7" w:rsidRDefault="003774AF" w:rsidP="003774AF">
      <w:pPr>
        <w:autoSpaceDE w:val="0"/>
        <w:autoSpaceDN w:val="0"/>
        <w:adjustRightInd w:val="0"/>
        <w:spacing w:after="0"/>
        <w:ind w:left="108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“</w:t>
      </w:r>
      <w:proofErr w:type="gramStart"/>
      <w:r w:rsidR="00C71C8E" w:rsidRPr="006525B7">
        <w:rPr>
          <w:rFonts w:cs="Times New Roman"/>
          <w:szCs w:val="28"/>
        </w:rPr>
        <w:t>making</w:t>
      </w:r>
      <w:proofErr w:type="gramEnd"/>
      <w:r w:rsidR="00C71C8E" w:rsidRPr="006525B7">
        <w:rPr>
          <w:rFonts w:cs="Times New Roman"/>
          <w:szCs w:val="28"/>
        </w:rPr>
        <w:t xml:space="preserve"> request if, by some means, now at last </w:t>
      </w:r>
      <w:r w:rsidR="00DD4610" w:rsidRPr="006525B7">
        <w:rPr>
          <w:rFonts w:cs="Times New Roman"/>
          <w:szCs w:val="28"/>
        </w:rPr>
        <w:t xml:space="preserve">I may find a way in the will of </w:t>
      </w:r>
      <w:r w:rsidR="00C71C8E" w:rsidRPr="006525B7">
        <w:rPr>
          <w:rFonts w:cs="Times New Roman"/>
          <w:szCs w:val="28"/>
        </w:rPr>
        <w:t>God to come to you.</w:t>
      </w:r>
      <w:r>
        <w:rPr>
          <w:rFonts w:cs="Times New Roman"/>
          <w:szCs w:val="28"/>
        </w:rPr>
        <w:t>”</w:t>
      </w:r>
    </w:p>
    <w:p w:rsidR="00C068DD" w:rsidRPr="006525B7" w:rsidRDefault="00C068DD" w:rsidP="0067724D">
      <w:pPr>
        <w:autoSpaceDE w:val="0"/>
        <w:autoSpaceDN w:val="0"/>
        <w:adjustRightInd w:val="0"/>
        <w:spacing w:after="0"/>
        <w:ind w:hanging="360"/>
        <w:rPr>
          <w:rFonts w:eastAsiaTheme="minorEastAsia" w:cs="Times New Roman"/>
          <w:szCs w:val="28"/>
        </w:rPr>
      </w:pPr>
      <w:r w:rsidRPr="006525B7">
        <w:rPr>
          <w:rFonts w:eastAsiaTheme="minorEastAsia" w:cs="Times New Roman"/>
          <w:szCs w:val="28"/>
        </w:rPr>
        <w:tab/>
      </w:r>
      <w:r w:rsidRPr="006525B7">
        <w:rPr>
          <w:rFonts w:eastAsiaTheme="minorEastAsia" w:cs="Times New Roman"/>
          <w:szCs w:val="28"/>
        </w:rPr>
        <w:tab/>
      </w:r>
      <w:r w:rsidRPr="006525B7">
        <w:rPr>
          <w:rFonts w:eastAsiaTheme="minorEastAsia" w:cs="Times New Roman"/>
          <w:szCs w:val="28"/>
        </w:rPr>
        <w:tab/>
      </w:r>
    </w:p>
    <w:p w:rsidR="00C068DD" w:rsidRPr="00DD4610" w:rsidRDefault="003774AF" w:rsidP="0067724D">
      <w:pPr>
        <w:autoSpaceDE w:val="0"/>
        <w:autoSpaceDN w:val="0"/>
        <w:adjustRightInd w:val="0"/>
        <w:spacing w:after="0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>2. To Serve T</w:t>
      </w:r>
      <w:r w:rsidR="00C068DD" w:rsidRPr="00DD4610">
        <w:rPr>
          <w:rFonts w:eastAsiaTheme="minorEastAsia" w:cs="Times New Roman"/>
          <w:sz w:val="28"/>
          <w:szCs w:val="28"/>
        </w:rPr>
        <w:t>hem</w:t>
      </w:r>
      <w:r w:rsidR="006525B7">
        <w:rPr>
          <w:rFonts w:eastAsiaTheme="minorEastAsia" w:cs="Times New Roman"/>
          <w:sz w:val="28"/>
          <w:szCs w:val="28"/>
        </w:rPr>
        <w:t xml:space="preserve"> – 1:</w:t>
      </w:r>
      <w:r w:rsidR="00C068DD" w:rsidRPr="00DD4610">
        <w:rPr>
          <w:rFonts w:eastAsiaTheme="minorEastAsia" w:cs="Times New Roman"/>
          <w:sz w:val="28"/>
          <w:szCs w:val="28"/>
        </w:rPr>
        <w:t>11</w:t>
      </w:r>
    </w:p>
    <w:p w:rsidR="00DD4610" w:rsidRPr="006525B7" w:rsidRDefault="00DD4610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Cs w:val="28"/>
        </w:rPr>
      </w:pPr>
    </w:p>
    <w:p w:rsidR="005F3B99" w:rsidRPr="006525B7" w:rsidRDefault="003774AF" w:rsidP="003774AF">
      <w:pPr>
        <w:autoSpaceDE w:val="0"/>
        <w:autoSpaceDN w:val="0"/>
        <w:adjustRightInd w:val="0"/>
        <w:spacing w:after="0"/>
        <w:ind w:left="108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“</w:t>
      </w:r>
      <w:r w:rsidR="005F3B99" w:rsidRPr="006525B7">
        <w:rPr>
          <w:rFonts w:eastAsiaTheme="minorEastAsia" w:cs="Times New Roman"/>
          <w:szCs w:val="28"/>
        </w:rPr>
        <w:t>For I long to see you, that I may impart to you some spiritual gift, so that you may be established</w:t>
      </w:r>
    </w:p>
    <w:p w:rsidR="00C068DD" w:rsidRPr="006525B7" w:rsidRDefault="00C068DD" w:rsidP="0067724D">
      <w:pPr>
        <w:autoSpaceDE w:val="0"/>
        <w:autoSpaceDN w:val="0"/>
        <w:adjustRightInd w:val="0"/>
        <w:spacing w:after="0"/>
        <w:ind w:hanging="360"/>
        <w:rPr>
          <w:rFonts w:eastAsiaTheme="minorEastAsia" w:cs="Times New Roman"/>
          <w:szCs w:val="28"/>
        </w:rPr>
      </w:pPr>
    </w:p>
    <w:p w:rsidR="00C068DD" w:rsidRPr="00DD4610" w:rsidRDefault="000A4C99" w:rsidP="0067724D">
      <w:pPr>
        <w:autoSpaceDE w:val="0"/>
        <w:autoSpaceDN w:val="0"/>
        <w:adjustRightInd w:val="0"/>
        <w:spacing w:after="0"/>
        <w:rPr>
          <w:rFonts w:eastAsiaTheme="minorEastAsia" w:cs="Times New Roman"/>
          <w:sz w:val="28"/>
          <w:szCs w:val="28"/>
        </w:rPr>
      </w:pPr>
      <w:r w:rsidRPr="00DD4610">
        <w:rPr>
          <w:rFonts w:eastAsiaTheme="minorEastAsia" w:cs="Times New Roman"/>
          <w:sz w:val="28"/>
          <w:szCs w:val="28"/>
        </w:rPr>
        <w:t>3. T</w:t>
      </w:r>
      <w:r w:rsidR="00C71C8E" w:rsidRPr="00DD4610">
        <w:rPr>
          <w:rFonts w:eastAsiaTheme="minorEastAsia" w:cs="Times New Roman"/>
          <w:sz w:val="28"/>
          <w:szCs w:val="28"/>
        </w:rPr>
        <w:t>o</w:t>
      </w:r>
      <w:r w:rsidR="003774AF">
        <w:rPr>
          <w:rFonts w:eastAsiaTheme="minorEastAsia" w:cs="Times New Roman"/>
          <w:sz w:val="28"/>
          <w:szCs w:val="28"/>
        </w:rPr>
        <w:t xml:space="preserve"> Strengthen T</w:t>
      </w:r>
      <w:r w:rsidRPr="00DD4610">
        <w:rPr>
          <w:rFonts w:eastAsiaTheme="minorEastAsia" w:cs="Times New Roman"/>
          <w:sz w:val="28"/>
          <w:szCs w:val="28"/>
        </w:rPr>
        <w:t xml:space="preserve">hem </w:t>
      </w:r>
      <w:r w:rsidR="006525B7">
        <w:rPr>
          <w:rFonts w:eastAsiaTheme="minorEastAsia" w:cs="Times New Roman"/>
          <w:sz w:val="28"/>
          <w:szCs w:val="28"/>
        </w:rPr>
        <w:t>–</w:t>
      </w:r>
      <w:r w:rsidRPr="00DD4610">
        <w:rPr>
          <w:rFonts w:eastAsiaTheme="minorEastAsia" w:cs="Times New Roman"/>
          <w:sz w:val="28"/>
          <w:szCs w:val="28"/>
        </w:rPr>
        <w:t xml:space="preserve"> </w:t>
      </w:r>
      <w:r w:rsidR="006525B7">
        <w:rPr>
          <w:rFonts w:eastAsiaTheme="minorEastAsia" w:cs="Times New Roman"/>
          <w:sz w:val="28"/>
          <w:szCs w:val="28"/>
        </w:rPr>
        <w:t>1:</w:t>
      </w:r>
      <w:r w:rsidRPr="00DD4610">
        <w:rPr>
          <w:rFonts w:eastAsiaTheme="minorEastAsia" w:cs="Times New Roman"/>
          <w:sz w:val="28"/>
          <w:szCs w:val="28"/>
        </w:rPr>
        <w:t>12</w:t>
      </w:r>
    </w:p>
    <w:p w:rsidR="00DD4610" w:rsidRPr="003774AF" w:rsidRDefault="00DD4610" w:rsidP="0067724D">
      <w:pPr>
        <w:autoSpaceDE w:val="0"/>
        <w:autoSpaceDN w:val="0"/>
        <w:adjustRightInd w:val="0"/>
        <w:spacing w:after="0"/>
        <w:ind w:left="0"/>
        <w:rPr>
          <w:rFonts w:cs="Times New Roman"/>
          <w:sz w:val="20"/>
          <w:szCs w:val="28"/>
        </w:rPr>
      </w:pPr>
    </w:p>
    <w:p w:rsidR="003F033D" w:rsidRPr="006525B7" w:rsidRDefault="003774AF" w:rsidP="003774AF">
      <w:pPr>
        <w:autoSpaceDE w:val="0"/>
        <w:autoSpaceDN w:val="0"/>
        <w:adjustRightInd w:val="0"/>
        <w:spacing w:after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>“</w:t>
      </w:r>
      <w:proofErr w:type="gramStart"/>
      <w:r w:rsidR="009F7708" w:rsidRPr="006525B7">
        <w:rPr>
          <w:rFonts w:cs="Times New Roman"/>
          <w:szCs w:val="28"/>
        </w:rPr>
        <w:t>that</w:t>
      </w:r>
      <w:proofErr w:type="gramEnd"/>
      <w:r w:rsidR="009F7708" w:rsidRPr="006525B7">
        <w:rPr>
          <w:rFonts w:cs="Times New Roman"/>
          <w:szCs w:val="28"/>
        </w:rPr>
        <w:t xml:space="preserve"> is, that I may be encouraged together with you by the mutual faith both of you and me.</w:t>
      </w:r>
      <w:r>
        <w:rPr>
          <w:rFonts w:cs="Times New Roman"/>
          <w:szCs w:val="28"/>
        </w:rPr>
        <w:t>”</w:t>
      </w:r>
    </w:p>
    <w:p w:rsidR="00DD4610" w:rsidRPr="006525B7" w:rsidRDefault="00DD4610" w:rsidP="0067724D">
      <w:pPr>
        <w:autoSpaceDE w:val="0"/>
        <w:autoSpaceDN w:val="0"/>
        <w:adjustRightInd w:val="0"/>
        <w:spacing w:after="0"/>
        <w:ind w:left="0"/>
        <w:rPr>
          <w:rFonts w:cs="Times New Roman"/>
          <w:szCs w:val="28"/>
        </w:rPr>
      </w:pPr>
    </w:p>
    <w:p w:rsidR="00321FA6" w:rsidRPr="00DD4610" w:rsidRDefault="00321FA6" w:rsidP="0067724D">
      <w:pPr>
        <w:autoSpaceDE w:val="0"/>
        <w:autoSpaceDN w:val="0"/>
        <w:adjustRightInd w:val="0"/>
        <w:spacing w:after="0"/>
        <w:ind w:left="360"/>
        <w:rPr>
          <w:rFonts w:cs="Times New Roman"/>
          <w:sz w:val="28"/>
          <w:szCs w:val="28"/>
        </w:rPr>
      </w:pPr>
      <w:r w:rsidRPr="00DD4610">
        <w:rPr>
          <w:rFonts w:cs="Times New Roman"/>
          <w:sz w:val="28"/>
          <w:szCs w:val="28"/>
        </w:rPr>
        <w:t>D. Paul’s Inten</w:t>
      </w:r>
      <w:r w:rsidR="006525B7">
        <w:rPr>
          <w:rFonts w:cs="Times New Roman"/>
          <w:sz w:val="28"/>
          <w:szCs w:val="28"/>
        </w:rPr>
        <w:t>tions with the Roman Christians – 1:</w:t>
      </w:r>
      <w:r w:rsidR="001F4A38" w:rsidRPr="00DD4610">
        <w:rPr>
          <w:rFonts w:cs="Times New Roman"/>
          <w:sz w:val="28"/>
          <w:szCs w:val="28"/>
        </w:rPr>
        <w:t>13-16</w:t>
      </w:r>
    </w:p>
    <w:p w:rsidR="004E3918" w:rsidRPr="003774AF" w:rsidRDefault="004E3918" w:rsidP="0067724D">
      <w:pPr>
        <w:autoSpaceDE w:val="0"/>
        <w:autoSpaceDN w:val="0"/>
        <w:adjustRightInd w:val="0"/>
        <w:spacing w:after="0"/>
        <w:ind w:hanging="360"/>
        <w:rPr>
          <w:rFonts w:cs="Times New Roman"/>
          <w:sz w:val="20"/>
          <w:szCs w:val="28"/>
        </w:rPr>
      </w:pPr>
    </w:p>
    <w:p w:rsidR="001F4A38" w:rsidRPr="00DD4610" w:rsidRDefault="001F4A38" w:rsidP="0067724D">
      <w:pPr>
        <w:autoSpaceDE w:val="0"/>
        <w:autoSpaceDN w:val="0"/>
        <w:adjustRightInd w:val="0"/>
        <w:spacing w:after="0"/>
        <w:rPr>
          <w:rFonts w:eastAsiaTheme="minorEastAsia" w:cs="Times New Roman"/>
          <w:sz w:val="28"/>
          <w:szCs w:val="28"/>
        </w:rPr>
      </w:pPr>
      <w:r w:rsidRPr="00DD4610">
        <w:rPr>
          <w:rFonts w:cs="Times New Roman"/>
          <w:sz w:val="28"/>
          <w:szCs w:val="28"/>
        </w:rPr>
        <w:t>1.</w:t>
      </w:r>
      <w:r w:rsidR="003774AF">
        <w:rPr>
          <w:rFonts w:eastAsiaTheme="minorEastAsia" w:cs="Times New Roman"/>
          <w:sz w:val="28"/>
          <w:szCs w:val="28"/>
        </w:rPr>
        <w:t xml:space="preserve"> How these i</w:t>
      </w:r>
      <w:r w:rsidRPr="00DD4610">
        <w:rPr>
          <w:rFonts w:eastAsiaTheme="minorEastAsia" w:cs="Times New Roman"/>
          <w:sz w:val="28"/>
          <w:szCs w:val="28"/>
        </w:rPr>
        <w:t>ntentio</w:t>
      </w:r>
      <w:r w:rsidR="004E3918" w:rsidRPr="00DD4610">
        <w:rPr>
          <w:rFonts w:eastAsiaTheme="minorEastAsia" w:cs="Times New Roman"/>
          <w:sz w:val="28"/>
          <w:szCs w:val="28"/>
        </w:rPr>
        <w:t>n</w:t>
      </w:r>
      <w:r w:rsidRPr="00DD4610">
        <w:rPr>
          <w:rFonts w:eastAsiaTheme="minorEastAsia" w:cs="Times New Roman"/>
          <w:sz w:val="28"/>
          <w:szCs w:val="28"/>
        </w:rPr>
        <w:t xml:space="preserve">s </w:t>
      </w:r>
      <w:r w:rsidR="003774AF">
        <w:rPr>
          <w:rFonts w:eastAsiaTheme="minorEastAsia" w:cs="Times New Roman"/>
          <w:sz w:val="28"/>
          <w:szCs w:val="28"/>
        </w:rPr>
        <w:t>were F</w:t>
      </w:r>
      <w:r w:rsidR="006525B7">
        <w:rPr>
          <w:rFonts w:eastAsiaTheme="minorEastAsia" w:cs="Times New Roman"/>
          <w:sz w:val="28"/>
          <w:szCs w:val="28"/>
        </w:rPr>
        <w:t>rustrated – 1:</w:t>
      </w:r>
      <w:r w:rsidR="004E3918" w:rsidRPr="00DD4610">
        <w:rPr>
          <w:rFonts w:eastAsiaTheme="minorEastAsia" w:cs="Times New Roman"/>
          <w:sz w:val="28"/>
          <w:szCs w:val="28"/>
        </w:rPr>
        <w:t>13</w:t>
      </w:r>
    </w:p>
    <w:p w:rsidR="00DD4610" w:rsidRPr="006525B7" w:rsidRDefault="00DD4610" w:rsidP="0067724D">
      <w:pPr>
        <w:autoSpaceDE w:val="0"/>
        <w:autoSpaceDN w:val="0"/>
        <w:adjustRightInd w:val="0"/>
        <w:spacing w:after="0"/>
        <w:ind w:left="0"/>
        <w:rPr>
          <w:rFonts w:cs="Times New Roman"/>
          <w:szCs w:val="28"/>
          <w:vertAlign w:val="superscript"/>
        </w:rPr>
      </w:pPr>
    </w:p>
    <w:p w:rsidR="004E3918" w:rsidRPr="006525B7" w:rsidRDefault="003774AF" w:rsidP="003774AF">
      <w:pPr>
        <w:autoSpaceDE w:val="0"/>
        <w:autoSpaceDN w:val="0"/>
        <w:adjustRightInd w:val="0"/>
        <w:spacing w:after="0"/>
        <w:ind w:left="1080"/>
        <w:jc w:val="both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“</w:t>
      </w:r>
      <w:r w:rsidR="00E25FDF" w:rsidRPr="006525B7">
        <w:rPr>
          <w:rFonts w:cs="Times New Roman"/>
          <w:szCs w:val="28"/>
        </w:rPr>
        <w:t xml:space="preserve">Now I do not want you to be unaware, </w:t>
      </w:r>
      <w:proofErr w:type="gramStart"/>
      <w:r w:rsidR="00E25FDF" w:rsidRPr="006525B7">
        <w:rPr>
          <w:rFonts w:cs="Times New Roman"/>
          <w:szCs w:val="28"/>
        </w:rPr>
        <w:t>brethren, that</w:t>
      </w:r>
      <w:proofErr w:type="gramEnd"/>
      <w:r w:rsidR="00E25FDF" w:rsidRPr="006525B7">
        <w:rPr>
          <w:rFonts w:cs="Times New Roman"/>
          <w:szCs w:val="28"/>
        </w:rPr>
        <w:t xml:space="preserve"> I often planned to come to you (but was hindered until now), that I might have some fruit</w:t>
      </w:r>
      <w:r w:rsidR="002555E7" w:rsidRPr="006525B7">
        <w:rPr>
          <w:rFonts w:cs="Times New Roman"/>
          <w:szCs w:val="28"/>
        </w:rPr>
        <w:t xml:space="preserve"> </w:t>
      </w:r>
      <w:r w:rsidR="00E25FDF" w:rsidRPr="006525B7">
        <w:rPr>
          <w:rFonts w:cs="Times New Roman"/>
          <w:szCs w:val="28"/>
        </w:rPr>
        <w:t>among you also, just as among the other Gentiles.</w:t>
      </w:r>
      <w:r>
        <w:rPr>
          <w:rFonts w:cs="Times New Roman"/>
          <w:szCs w:val="28"/>
        </w:rPr>
        <w:t>”</w:t>
      </w:r>
    </w:p>
    <w:p w:rsidR="00DD4610" w:rsidRPr="006525B7" w:rsidRDefault="00DD4610" w:rsidP="0067724D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Cs w:val="28"/>
        </w:rPr>
      </w:pPr>
    </w:p>
    <w:p w:rsidR="004E3918" w:rsidRPr="00DD4610" w:rsidRDefault="004E3918" w:rsidP="0067724D">
      <w:pPr>
        <w:autoSpaceDE w:val="0"/>
        <w:autoSpaceDN w:val="0"/>
        <w:adjustRightInd w:val="0"/>
        <w:spacing w:after="0"/>
        <w:rPr>
          <w:rFonts w:eastAsiaTheme="minorEastAsia" w:cs="Times New Roman"/>
          <w:sz w:val="28"/>
          <w:szCs w:val="28"/>
        </w:rPr>
      </w:pPr>
      <w:r w:rsidRPr="00DD4610">
        <w:rPr>
          <w:rFonts w:eastAsiaTheme="minorEastAsia" w:cs="Times New Roman"/>
          <w:sz w:val="28"/>
          <w:szCs w:val="28"/>
        </w:rPr>
        <w:t xml:space="preserve">2. </w:t>
      </w:r>
      <w:r w:rsidR="003774AF">
        <w:rPr>
          <w:rFonts w:eastAsiaTheme="minorEastAsia" w:cs="Times New Roman"/>
          <w:sz w:val="28"/>
          <w:szCs w:val="28"/>
        </w:rPr>
        <w:t>How these Intentions were F</w:t>
      </w:r>
      <w:r w:rsidR="008977DA" w:rsidRPr="00DD4610">
        <w:rPr>
          <w:rFonts w:eastAsiaTheme="minorEastAsia" w:cs="Times New Roman"/>
          <w:sz w:val="28"/>
          <w:szCs w:val="28"/>
        </w:rPr>
        <w:t>ormulated</w:t>
      </w:r>
      <w:r w:rsidR="006525B7">
        <w:rPr>
          <w:rFonts w:eastAsiaTheme="minorEastAsia" w:cs="Times New Roman"/>
          <w:sz w:val="28"/>
          <w:szCs w:val="28"/>
        </w:rPr>
        <w:t xml:space="preserve"> – 1:</w:t>
      </w:r>
      <w:r w:rsidR="00782D31" w:rsidRPr="00DD4610">
        <w:rPr>
          <w:rFonts w:eastAsiaTheme="minorEastAsia" w:cs="Times New Roman"/>
          <w:sz w:val="28"/>
          <w:szCs w:val="28"/>
        </w:rPr>
        <w:t>14-16</w:t>
      </w:r>
    </w:p>
    <w:p w:rsidR="00DD4610" w:rsidRPr="006525B7" w:rsidRDefault="00DD4610" w:rsidP="0067724D">
      <w:pPr>
        <w:autoSpaceDE w:val="0"/>
        <w:autoSpaceDN w:val="0"/>
        <w:adjustRightInd w:val="0"/>
        <w:spacing w:after="0"/>
        <w:ind w:left="0"/>
        <w:rPr>
          <w:rFonts w:cs="Times New Roman"/>
          <w:szCs w:val="28"/>
        </w:rPr>
      </w:pPr>
    </w:p>
    <w:p w:rsidR="008E1CAF" w:rsidRPr="006525B7" w:rsidRDefault="003774AF" w:rsidP="00AC1548">
      <w:pPr>
        <w:autoSpaceDE w:val="0"/>
        <w:autoSpaceDN w:val="0"/>
        <w:adjustRightInd w:val="0"/>
        <w:spacing w:after="0"/>
        <w:ind w:left="990"/>
        <w:rPr>
          <w:rFonts w:cs="Times New Roman"/>
          <w:szCs w:val="28"/>
        </w:rPr>
      </w:pPr>
      <w:r>
        <w:rPr>
          <w:rFonts w:cs="Times New Roman"/>
          <w:szCs w:val="28"/>
        </w:rPr>
        <w:t>“</w:t>
      </w:r>
      <w:r w:rsidR="003109C0" w:rsidRPr="006525B7">
        <w:rPr>
          <w:rFonts w:cs="Times New Roman"/>
          <w:szCs w:val="28"/>
        </w:rPr>
        <w:t xml:space="preserve">I am a debtor both to Greeks and to barbarians, both to wise and </w:t>
      </w:r>
      <w:proofErr w:type="gramStart"/>
      <w:r w:rsidR="003109C0" w:rsidRPr="006525B7">
        <w:rPr>
          <w:rFonts w:cs="Times New Roman"/>
          <w:szCs w:val="28"/>
        </w:rPr>
        <w:t>to</w:t>
      </w:r>
      <w:proofErr w:type="gramEnd"/>
      <w:r w:rsidR="003109C0" w:rsidRPr="006525B7">
        <w:rPr>
          <w:rFonts w:cs="Times New Roman"/>
          <w:szCs w:val="28"/>
        </w:rPr>
        <w:t xml:space="preserve"> unwise.</w:t>
      </w:r>
      <w:r w:rsidR="00AC1548">
        <w:rPr>
          <w:rFonts w:cs="Times New Roman"/>
          <w:szCs w:val="28"/>
        </w:rPr>
        <w:t xml:space="preserve"> </w:t>
      </w:r>
      <w:r w:rsidR="003109C0" w:rsidRPr="006525B7">
        <w:rPr>
          <w:rFonts w:cs="Times New Roman"/>
          <w:szCs w:val="28"/>
        </w:rPr>
        <w:t xml:space="preserve">So, as much as is in me, </w:t>
      </w:r>
      <w:r w:rsidR="003109C0" w:rsidRPr="006525B7">
        <w:rPr>
          <w:rFonts w:cs="Times New Roman"/>
          <w:i/>
          <w:szCs w:val="28"/>
        </w:rPr>
        <w:t>I am</w:t>
      </w:r>
      <w:r w:rsidR="003109C0" w:rsidRPr="006525B7">
        <w:rPr>
          <w:rFonts w:cs="Times New Roman"/>
          <w:szCs w:val="28"/>
        </w:rPr>
        <w:t xml:space="preserve"> ready to preach the gospel to you who are in</w:t>
      </w:r>
      <w:r w:rsidR="00CA31A3" w:rsidRPr="006525B7">
        <w:rPr>
          <w:rFonts w:cs="Times New Roman"/>
          <w:szCs w:val="28"/>
        </w:rPr>
        <w:t xml:space="preserve"> Rome also.</w:t>
      </w:r>
      <w:r w:rsidR="00AC1548">
        <w:rPr>
          <w:rFonts w:cs="Times New Roman"/>
          <w:szCs w:val="28"/>
        </w:rPr>
        <w:t>”</w:t>
      </w:r>
    </w:p>
    <w:p w:rsidR="00E1279B" w:rsidRPr="006525B7" w:rsidRDefault="00E1279B" w:rsidP="003774AF">
      <w:pPr>
        <w:autoSpaceDE w:val="0"/>
        <w:autoSpaceDN w:val="0"/>
        <w:adjustRightInd w:val="0"/>
        <w:spacing w:after="0"/>
        <w:ind w:left="990" w:hanging="360"/>
        <w:rPr>
          <w:rFonts w:cs="Times New Roman"/>
          <w:szCs w:val="28"/>
        </w:rPr>
      </w:pPr>
    </w:p>
    <w:p w:rsidR="00E1279B" w:rsidRDefault="00AC1548" w:rsidP="003774AF">
      <w:pPr>
        <w:autoSpaceDE w:val="0"/>
        <w:autoSpaceDN w:val="0"/>
        <w:adjustRightInd w:val="0"/>
        <w:spacing w:after="0"/>
        <w:ind w:left="990"/>
        <w:rPr>
          <w:rFonts w:cs="Times New Roman"/>
          <w:szCs w:val="28"/>
        </w:rPr>
      </w:pPr>
      <w:r>
        <w:rPr>
          <w:rFonts w:cs="Times New Roman"/>
          <w:szCs w:val="28"/>
        </w:rPr>
        <w:t>“</w:t>
      </w:r>
      <w:r w:rsidR="00A74001" w:rsidRPr="006525B7">
        <w:rPr>
          <w:rFonts w:cs="Times New Roman"/>
          <w:szCs w:val="28"/>
        </w:rPr>
        <w:t>For I am not ashamed of the gospel of Christ, for it is the power of God to salvation for everyone who believes, for the Jew first and also for the Greek.</w:t>
      </w:r>
      <w:r>
        <w:rPr>
          <w:rFonts w:cs="Times New Roman"/>
          <w:szCs w:val="28"/>
        </w:rPr>
        <w:t>”</w:t>
      </w:r>
    </w:p>
    <w:p w:rsidR="00141D9F" w:rsidRDefault="00141D9F" w:rsidP="00141D9F">
      <w:pPr>
        <w:autoSpaceDE w:val="0"/>
        <w:autoSpaceDN w:val="0"/>
        <w:adjustRightInd w:val="0"/>
        <w:spacing w:after="0"/>
        <w:ind w:left="0"/>
        <w:rPr>
          <w:rFonts w:cs="Times New Roman"/>
          <w:szCs w:val="28"/>
        </w:rPr>
      </w:pPr>
    </w:p>
    <w:p w:rsidR="00141D9F" w:rsidRPr="00141D9F" w:rsidRDefault="00141D9F" w:rsidP="00141D9F">
      <w:pPr>
        <w:autoSpaceDE w:val="0"/>
        <w:autoSpaceDN w:val="0"/>
        <w:adjustRightInd w:val="0"/>
        <w:spacing w:after="0"/>
        <w:ind w:left="0"/>
        <w:rPr>
          <w:rFonts w:cs="Times New Roman"/>
          <w:sz w:val="28"/>
          <w:szCs w:val="28"/>
        </w:rPr>
      </w:pPr>
      <w:r w:rsidRPr="00141D9F">
        <w:rPr>
          <w:rFonts w:cs="Times New Roman"/>
          <w:sz w:val="28"/>
          <w:szCs w:val="28"/>
        </w:rPr>
        <w:t>III. The Summary of the Gospel – 1:17-18</w:t>
      </w:r>
    </w:p>
    <w:p w:rsidR="00141D9F" w:rsidRPr="00141D9F" w:rsidRDefault="00141D9F" w:rsidP="00141D9F">
      <w:pPr>
        <w:autoSpaceDE w:val="0"/>
        <w:autoSpaceDN w:val="0"/>
        <w:adjustRightInd w:val="0"/>
        <w:spacing w:after="0"/>
        <w:ind w:left="0"/>
        <w:rPr>
          <w:rFonts w:cs="Times New Roman"/>
          <w:sz w:val="20"/>
          <w:szCs w:val="28"/>
        </w:rPr>
      </w:pPr>
    </w:p>
    <w:p w:rsidR="00141D9F" w:rsidRPr="00141D9F" w:rsidRDefault="00141D9F" w:rsidP="00141D9F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141D9F">
        <w:rPr>
          <w:sz w:val="28"/>
          <w:szCs w:val="28"/>
        </w:rPr>
        <w:t>It Reveals God’s Righteousness – 1:17</w:t>
      </w:r>
    </w:p>
    <w:p w:rsidR="00141D9F" w:rsidRPr="00141D9F" w:rsidRDefault="00141D9F" w:rsidP="00141D9F">
      <w:pPr>
        <w:spacing w:after="0"/>
        <w:ind w:left="810"/>
        <w:jc w:val="both"/>
        <w:rPr>
          <w:rFonts w:eastAsiaTheme="minorEastAsia"/>
          <w:sz w:val="20"/>
          <w:szCs w:val="28"/>
        </w:rPr>
      </w:pPr>
    </w:p>
    <w:p w:rsidR="00141D9F" w:rsidRPr="00141D9F" w:rsidRDefault="00141D9F" w:rsidP="00141D9F">
      <w:pPr>
        <w:spacing w:after="0"/>
        <w:ind w:left="810"/>
        <w:jc w:val="both"/>
        <w:rPr>
          <w:szCs w:val="28"/>
        </w:rPr>
      </w:pPr>
      <w:r>
        <w:rPr>
          <w:rFonts w:eastAsiaTheme="minorEastAsia"/>
          <w:szCs w:val="28"/>
        </w:rPr>
        <w:t>“</w:t>
      </w:r>
      <w:r w:rsidRPr="00141D9F">
        <w:rPr>
          <w:rFonts w:eastAsiaTheme="minorEastAsia"/>
          <w:szCs w:val="28"/>
        </w:rPr>
        <w:t xml:space="preserve">For in it the righteousness of God is revealed from faith to faith; as it is written, </w:t>
      </w:r>
      <w:r w:rsidRPr="00141D9F">
        <w:rPr>
          <w:rFonts w:eastAsiaTheme="minorEastAsia"/>
          <w:i/>
          <w:szCs w:val="28"/>
        </w:rPr>
        <w:t>“The just shall live by faith</w:t>
      </w:r>
      <w:r w:rsidRPr="00141D9F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>”</w:t>
      </w:r>
    </w:p>
    <w:p w:rsidR="00141D9F" w:rsidRPr="00141D9F" w:rsidRDefault="00141D9F" w:rsidP="00141D9F">
      <w:pPr>
        <w:spacing w:after="0"/>
        <w:ind w:left="810"/>
        <w:jc w:val="both"/>
        <w:rPr>
          <w:rFonts w:eastAsiaTheme="minorEastAsia"/>
          <w:szCs w:val="28"/>
        </w:rPr>
      </w:pPr>
    </w:p>
    <w:p w:rsidR="00141D9F" w:rsidRPr="00141D9F" w:rsidRDefault="00141D9F" w:rsidP="00141D9F">
      <w:pPr>
        <w:spacing w:after="0"/>
        <w:ind w:left="360"/>
        <w:jc w:val="both"/>
        <w:rPr>
          <w:sz w:val="28"/>
          <w:szCs w:val="28"/>
        </w:rPr>
      </w:pPr>
      <w:r w:rsidRPr="00141D9F">
        <w:rPr>
          <w:sz w:val="28"/>
          <w:szCs w:val="28"/>
        </w:rPr>
        <w:t xml:space="preserve">B. It reveals God’s Wrath – </w:t>
      </w:r>
      <w:r w:rsidR="00AC1548">
        <w:rPr>
          <w:sz w:val="28"/>
          <w:szCs w:val="28"/>
        </w:rPr>
        <w:t>1:</w:t>
      </w:r>
      <w:r w:rsidRPr="00141D9F">
        <w:rPr>
          <w:sz w:val="28"/>
          <w:szCs w:val="28"/>
        </w:rPr>
        <w:t>18</w:t>
      </w:r>
    </w:p>
    <w:p w:rsidR="00141D9F" w:rsidRPr="00141D9F" w:rsidRDefault="00141D9F" w:rsidP="00141D9F">
      <w:pPr>
        <w:spacing w:after="0"/>
        <w:ind w:left="810"/>
        <w:jc w:val="both"/>
        <w:rPr>
          <w:rFonts w:eastAsiaTheme="minorEastAsia"/>
          <w:sz w:val="20"/>
          <w:szCs w:val="28"/>
          <w:vertAlign w:val="superscript"/>
        </w:rPr>
      </w:pPr>
    </w:p>
    <w:p w:rsidR="00141D9F" w:rsidRDefault="00141D9F" w:rsidP="00141D9F">
      <w:pPr>
        <w:spacing w:after="0"/>
        <w:ind w:left="810"/>
        <w:jc w:val="both"/>
        <w:rPr>
          <w:rFonts w:eastAsiaTheme="minorEastAsia"/>
          <w:szCs w:val="28"/>
        </w:rPr>
      </w:pPr>
      <w:r w:rsidRPr="00141D9F">
        <w:rPr>
          <w:rFonts w:eastAsiaTheme="minorEastAsia"/>
          <w:szCs w:val="28"/>
          <w:vertAlign w:val="superscript"/>
        </w:rPr>
        <w:t>“</w:t>
      </w:r>
      <w:r w:rsidRPr="00141D9F">
        <w:rPr>
          <w:rFonts w:eastAsiaTheme="minorEastAsia"/>
          <w:szCs w:val="28"/>
        </w:rPr>
        <w:t xml:space="preserve">For the wrath of God is revealed from </w:t>
      </w:r>
      <w:bookmarkStart w:id="0" w:name="_GoBack"/>
      <w:bookmarkEnd w:id="0"/>
      <w:r w:rsidRPr="00141D9F">
        <w:rPr>
          <w:rFonts w:eastAsiaTheme="minorEastAsia"/>
          <w:szCs w:val="28"/>
        </w:rPr>
        <w:t>heaven and unrighteousness of men, who suppres</w:t>
      </w:r>
      <w:r>
        <w:rPr>
          <w:rFonts w:eastAsiaTheme="minorEastAsia"/>
          <w:szCs w:val="28"/>
        </w:rPr>
        <w:t>s the truth in unrighteousness,”</w:t>
      </w:r>
    </w:p>
    <w:p w:rsidR="00141D9F" w:rsidRDefault="00141D9F" w:rsidP="00141D9F">
      <w:pPr>
        <w:spacing w:after="0"/>
        <w:ind w:left="810"/>
        <w:jc w:val="both"/>
        <w:rPr>
          <w:szCs w:val="28"/>
        </w:rPr>
      </w:pPr>
    </w:p>
    <w:p w:rsidR="00AC1548" w:rsidRPr="00141D9F" w:rsidRDefault="00AC1548" w:rsidP="00141D9F">
      <w:pPr>
        <w:spacing w:after="0"/>
        <w:ind w:left="810"/>
        <w:jc w:val="both"/>
        <w:rPr>
          <w:szCs w:val="28"/>
        </w:rPr>
      </w:pPr>
    </w:p>
    <w:p w:rsidR="00141D9F" w:rsidRPr="00141D9F" w:rsidRDefault="00141D9F" w:rsidP="00141D9F">
      <w:pPr>
        <w:spacing w:after="0"/>
        <w:jc w:val="both"/>
        <w:rPr>
          <w:sz w:val="28"/>
          <w:szCs w:val="28"/>
        </w:rPr>
      </w:pPr>
      <w:r w:rsidRPr="00141D9F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Because of Human Ungodliness</w:t>
      </w:r>
    </w:p>
    <w:p w:rsidR="00141D9F" w:rsidRPr="00141D9F" w:rsidRDefault="00141D9F" w:rsidP="00141D9F">
      <w:pPr>
        <w:spacing w:after="0"/>
        <w:ind w:left="1080"/>
        <w:jc w:val="both"/>
        <w:rPr>
          <w:rFonts w:eastAsiaTheme="minorEastAsia"/>
          <w:sz w:val="20"/>
          <w:szCs w:val="28"/>
        </w:rPr>
      </w:pPr>
    </w:p>
    <w:p w:rsidR="00141D9F" w:rsidRPr="00141D9F" w:rsidRDefault="00141D9F" w:rsidP="00141D9F">
      <w:pPr>
        <w:spacing w:after="0"/>
        <w:ind w:left="1080"/>
        <w:jc w:val="both"/>
        <w:rPr>
          <w:szCs w:val="28"/>
        </w:rPr>
      </w:pPr>
      <w:r>
        <w:rPr>
          <w:rFonts w:eastAsiaTheme="minorEastAsia"/>
          <w:szCs w:val="28"/>
        </w:rPr>
        <w:t>“</w:t>
      </w:r>
      <w:proofErr w:type="gramStart"/>
      <w:r w:rsidRPr="00141D9F">
        <w:rPr>
          <w:rFonts w:eastAsiaTheme="minorEastAsia"/>
          <w:szCs w:val="28"/>
        </w:rPr>
        <w:t>against</w:t>
      </w:r>
      <w:proofErr w:type="gramEnd"/>
      <w:r w:rsidRPr="00141D9F">
        <w:rPr>
          <w:rFonts w:eastAsiaTheme="minorEastAsia"/>
          <w:szCs w:val="28"/>
        </w:rPr>
        <w:t xml:space="preserve"> all ungodliness</w:t>
      </w:r>
      <w:r>
        <w:rPr>
          <w:szCs w:val="28"/>
        </w:rPr>
        <w:t>”</w:t>
      </w:r>
    </w:p>
    <w:p w:rsidR="00141D9F" w:rsidRPr="00141D9F" w:rsidRDefault="00141D9F" w:rsidP="00141D9F">
      <w:pPr>
        <w:spacing w:after="0"/>
        <w:ind w:left="1080"/>
        <w:jc w:val="both"/>
        <w:rPr>
          <w:szCs w:val="28"/>
        </w:rPr>
      </w:pPr>
    </w:p>
    <w:p w:rsidR="00141D9F" w:rsidRDefault="00141D9F" w:rsidP="00141D9F">
      <w:pPr>
        <w:spacing w:after="0"/>
        <w:jc w:val="both"/>
        <w:rPr>
          <w:sz w:val="28"/>
          <w:szCs w:val="28"/>
        </w:rPr>
      </w:pPr>
      <w:r w:rsidRPr="00141D9F">
        <w:rPr>
          <w:sz w:val="28"/>
          <w:szCs w:val="28"/>
        </w:rPr>
        <w:t>2. B</w:t>
      </w:r>
      <w:r>
        <w:rPr>
          <w:sz w:val="28"/>
          <w:szCs w:val="28"/>
        </w:rPr>
        <w:t>ecause of Human Unrighteousness</w:t>
      </w:r>
    </w:p>
    <w:p w:rsidR="00141D9F" w:rsidRPr="00141D9F" w:rsidRDefault="00141D9F" w:rsidP="00141D9F">
      <w:pPr>
        <w:spacing w:after="0"/>
        <w:jc w:val="both"/>
        <w:rPr>
          <w:sz w:val="20"/>
          <w:szCs w:val="28"/>
        </w:rPr>
      </w:pPr>
    </w:p>
    <w:p w:rsidR="00141D9F" w:rsidRDefault="00141D9F" w:rsidP="00141D9F">
      <w:pPr>
        <w:spacing w:after="0"/>
        <w:ind w:left="108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Pr="00141D9F">
        <w:rPr>
          <w:szCs w:val="28"/>
        </w:rPr>
        <w:t>unrighteousness</w:t>
      </w:r>
      <w:proofErr w:type="gramEnd"/>
      <w:r w:rsidRPr="00141D9F">
        <w:rPr>
          <w:szCs w:val="28"/>
        </w:rPr>
        <w:t xml:space="preserve"> of men</w:t>
      </w:r>
    </w:p>
    <w:p w:rsidR="00141D9F" w:rsidRPr="00141D9F" w:rsidRDefault="00141D9F" w:rsidP="00141D9F">
      <w:pPr>
        <w:spacing w:after="0"/>
        <w:jc w:val="both"/>
        <w:rPr>
          <w:szCs w:val="28"/>
        </w:rPr>
      </w:pPr>
    </w:p>
    <w:p w:rsidR="00141D9F" w:rsidRPr="00141D9F" w:rsidRDefault="00141D9F" w:rsidP="00141D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Because of Human U</w:t>
      </w:r>
      <w:r w:rsidRPr="00141D9F">
        <w:rPr>
          <w:sz w:val="28"/>
          <w:szCs w:val="28"/>
        </w:rPr>
        <w:t xml:space="preserve">nbelief – </w:t>
      </w:r>
    </w:p>
    <w:p w:rsidR="00141D9F" w:rsidRPr="00141D9F" w:rsidRDefault="00141D9F" w:rsidP="00141D9F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sz w:val="20"/>
          <w:szCs w:val="28"/>
        </w:rPr>
      </w:pPr>
    </w:p>
    <w:p w:rsidR="00141D9F" w:rsidRPr="00141D9F" w:rsidRDefault="00141D9F" w:rsidP="00141D9F">
      <w:pPr>
        <w:autoSpaceDE w:val="0"/>
        <w:autoSpaceDN w:val="0"/>
        <w:adjustRightInd w:val="0"/>
        <w:spacing w:after="0"/>
        <w:ind w:left="108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Pr="00141D9F">
        <w:rPr>
          <w:szCs w:val="28"/>
        </w:rPr>
        <w:t>who</w:t>
      </w:r>
      <w:proofErr w:type="gramEnd"/>
      <w:r w:rsidRPr="00141D9F">
        <w:rPr>
          <w:szCs w:val="28"/>
        </w:rPr>
        <w:t xml:space="preserve"> suppress the truth in unrighteousness,</w:t>
      </w:r>
      <w:r>
        <w:rPr>
          <w:szCs w:val="28"/>
        </w:rPr>
        <w:t>”</w:t>
      </w:r>
    </w:p>
    <w:p w:rsidR="00141D9F" w:rsidRPr="00141D9F" w:rsidRDefault="00141D9F" w:rsidP="00141D9F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sz w:val="22"/>
          <w:szCs w:val="28"/>
        </w:rPr>
      </w:pPr>
    </w:p>
    <w:p w:rsidR="00141D9F" w:rsidRPr="00141D9F" w:rsidRDefault="00141D9F" w:rsidP="00141D9F">
      <w:pPr>
        <w:tabs>
          <w:tab w:val="left" w:pos="720"/>
        </w:tabs>
        <w:autoSpaceDE w:val="0"/>
        <w:autoSpaceDN w:val="0"/>
        <w:adjustRightInd w:val="0"/>
        <w:spacing w:after="0"/>
        <w:ind w:left="0"/>
        <w:jc w:val="both"/>
        <w:rPr>
          <w:rFonts w:eastAsiaTheme="minorEastAsia"/>
          <w:sz w:val="32"/>
          <w:szCs w:val="28"/>
        </w:rPr>
      </w:pPr>
      <w:r w:rsidRPr="00141D9F">
        <w:rPr>
          <w:sz w:val="28"/>
          <w:szCs w:val="28"/>
        </w:rPr>
        <w:t>Conclusion</w:t>
      </w:r>
      <w:r w:rsidRPr="00141D9F">
        <w:rPr>
          <w:sz w:val="32"/>
          <w:szCs w:val="28"/>
        </w:rPr>
        <w:t>:</w:t>
      </w:r>
    </w:p>
    <w:p w:rsidR="003D5C57" w:rsidRPr="00141D9F" w:rsidRDefault="003D5C57" w:rsidP="00141D9F">
      <w:pPr>
        <w:spacing w:after="0"/>
        <w:ind w:left="0"/>
        <w:jc w:val="both"/>
        <w:rPr>
          <w:rFonts w:cs="Times New Roman"/>
          <w:sz w:val="28"/>
          <w:szCs w:val="28"/>
        </w:rPr>
      </w:pPr>
    </w:p>
    <w:sectPr w:rsidR="003D5C57" w:rsidRPr="00141D9F" w:rsidSect="00DD461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D56" w:rsidRDefault="00862D56" w:rsidP="00507809">
      <w:pPr>
        <w:spacing w:after="0"/>
      </w:pPr>
      <w:r>
        <w:separator/>
      </w:r>
    </w:p>
  </w:endnote>
  <w:endnote w:type="continuationSeparator" w:id="0">
    <w:p w:rsidR="00862D56" w:rsidRDefault="00862D56" w:rsidP="005078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D56" w:rsidRDefault="00862D56" w:rsidP="00507809">
      <w:pPr>
        <w:spacing w:after="0"/>
      </w:pPr>
      <w:r>
        <w:separator/>
      </w:r>
    </w:p>
  </w:footnote>
  <w:footnote w:type="continuationSeparator" w:id="0">
    <w:p w:rsidR="00862D56" w:rsidRDefault="00862D56" w:rsidP="005078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2954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4A1D" w:rsidRDefault="00D54A1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5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4A1D" w:rsidRDefault="00D54A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2E96"/>
    <w:multiLevelType w:val="hybridMultilevel"/>
    <w:tmpl w:val="DC789162"/>
    <w:lvl w:ilvl="0" w:tplc="92EE5E1C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9B73D47"/>
    <w:multiLevelType w:val="hybridMultilevel"/>
    <w:tmpl w:val="C0D8D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9E"/>
    <w:rsid w:val="000261BE"/>
    <w:rsid w:val="00045D9C"/>
    <w:rsid w:val="00047FA3"/>
    <w:rsid w:val="00050077"/>
    <w:rsid w:val="000A4C99"/>
    <w:rsid w:val="000D16C3"/>
    <w:rsid w:val="00104B9A"/>
    <w:rsid w:val="0011034B"/>
    <w:rsid w:val="00112FDD"/>
    <w:rsid w:val="00114FC6"/>
    <w:rsid w:val="001326FB"/>
    <w:rsid w:val="0013328D"/>
    <w:rsid w:val="00141D9F"/>
    <w:rsid w:val="00153ABF"/>
    <w:rsid w:val="0018154D"/>
    <w:rsid w:val="001929BE"/>
    <w:rsid w:val="001931EA"/>
    <w:rsid w:val="001D2BAF"/>
    <w:rsid w:val="001D73C1"/>
    <w:rsid w:val="001F4A38"/>
    <w:rsid w:val="0020024E"/>
    <w:rsid w:val="002115A1"/>
    <w:rsid w:val="00254482"/>
    <w:rsid w:val="002555E7"/>
    <w:rsid w:val="00292B9E"/>
    <w:rsid w:val="00293F6D"/>
    <w:rsid w:val="002953C7"/>
    <w:rsid w:val="002B6561"/>
    <w:rsid w:val="002C3463"/>
    <w:rsid w:val="002D347B"/>
    <w:rsid w:val="002D3941"/>
    <w:rsid w:val="002D4211"/>
    <w:rsid w:val="002D6ADF"/>
    <w:rsid w:val="002E5412"/>
    <w:rsid w:val="0030651A"/>
    <w:rsid w:val="003109C0"/>
    <w:rsid w:val="00321FA6"/>
    <w:rsid w:val="00342660"/>
    <w:rsid w:val="00355486"/>
    <w:rsid w:val="00372D87"/>
    <w:rsid w:val="003774AF"/>
    <w:rsid w:val="00397B68"/>
    <w:rsid w:val="003A3B0F"/>
    <w:rsid w:val="003C3BAD"/>
    <w:rsid w:val="003D5C57"/>
    <w:rsid w:val="003F033D"/>
    <w:rsid w:val="00401ABA"/>
    <w:rsid w:val="0041365D"/>
    <w:rsid w:val="00441666"/>
    <w:rsid w:val="00493EEF"/>
    <w:rsid w:val="004D1D8A"/>
    <w:rsid w:val="004E3918"/>
    <w:rsid w:val="004F3838"/>
    <w:rsid w:val="00507809"/>
    <w:rsid w:val="005313D9"/>
    <w:rsid w:val="00544825"/>
    <w:rsid w:val="00561EE0"/>
    <w:rsid w:val="0057366D"/>
    <w:rsid w:val="00591B8A"/>
    <w:rsid w:val="005A08CE"/>
    <w:rsid w:val="005A71AE"/>
    <w:rsid w:val="005A72C8"/>
    <w:rsid w:val="005D7042"/>
    <w:rsid w:val="005F3250"/>
    <w:rsid w:val="005F3B99"/>
    <w:rsid w:val="00615E2B"/>
    <w:rsid w:val="0064210A"/>
    <w:rsid w:val="006525B7"/>
    <w:rsid w:val="0066393A"/>
    <w:rsid w:val="00670F56"/>
    <w:rsid w:val="0067724D"/>
    <w:rsid w:val="00685655"/>
    <w:rsid w:val="00695D17"/>
    <w:rsid w:val="006E4C93"/>
    <w:rsid w:val="00710DEF"/>
    <w:rsid w:val="0076767B"/>
    <w:rsid w:val="00782D31"/>
    <w:rsid w:val="007C3835"/>
    <w:rsid w:val="007D7823"/>
    <w:rsid w:val="007F3890"/>
    <w:rsid w:val="007F4523"/>
    <w:rsid w:val="00800927"/>
    <w:rsid w:val="0082109E"/>
    <w:rsid w:val="00821D20"/>
    <w:rsid w:val="00835BA2"/>
    <w:rsid w:val="00852CAB"/>
    <w:rsid w:val="00862D56"/>
    <w:rsid w:val="00867FD5"/>
    <w:rsid w:val="00870FA0"/>
    <w:rsid w:val="00891F08"/>
    <w:rsid w:val="008929EC"/>
    <w:rsid w:val="008977DA"/>
    <w:rsid w:val="008A7C42"/>
    <w:rsid w:val="008C4EE1"/>
    <w:rsid w:val="008D561B"/>
    <w:rsid w:val="008E1CAF"/>
    <w:rsid w:val="00913204"/>
    <w:rsid w:val="00924B29"/>
    <w:rsid w:val="00927D3F"/>
    <w:rsid w:val="00941319"/>
    <w:rsid w:val="00980F56"/>
    <w:rsid w:val="009B4BEE"/>
    <w:rsid w:val="009C112D"/>
    <w:rsid w:val="009C193C"/>
    <w:rsid w:val="009C62AC"/>
    <w:rsid w:val="009E7476"/>
    <w:rsid w:val="009F7708"/>
    <w:rsid w:val="00A03C74"/>
    <w:rsid w:val="00A36B8D"/>
    <w:rsid w:val="00A56328"/>
    <w:rsid w:val="00A613E4"/>
    <w:rsid w:val="00A66EAC"/>
    <w:rsid w:val="00A67B5F"/>
    <w:rsid w:val="00A72949"/>
    <w:rsid w:val="00A74001"/>
    <w:rsid w:val="00A766E8"/>
    <w:rsid w:val="00A85B8C"/>
    <w:rsid w:val="00A87410"/>
    <w:rsid w:val="00A915D7"/>
    <w:rsid w:val="00AA257C"/>
    <w:rsid w:val="00AA3695"/>
    <w:rsid w:val="00AC1548"/>
    <w:rsid w:val="00AC5E3D"/>
    <w:rsid w:val="00AC5ED8"/>
    <w:rsid w:val="00AE1A50"/>
    <w:rsid w:val="00B07DFC"/>
    <w:rsid w:val="00B44FBB"/>
    <w:rsid w:val="00B51A31"/>
    <w:rsid w:val="00B616B8"/>
    <w:rsid w:val="00B71FDB"/>
    <w:rsid w:val="00B83507"/>
    <w:rsid w:val="00BE03A1"/>
    <w:rsid w:val="00BF7511"/>
    <w:rsid w:val="00C01F4D"/>
    <w:rsid w:val="00C068DD"/>
    <w:rsid w:val="00C111CE"/>
    <w:rsid w:val="00C1691C"/>
    <w:rsid w:val="00C33526"/>
    <w:rsid w:val="00C42A93"/>
    <w:rsid w:val="00C46AFE"/>
    <w:rsid w:val="00C71C8E"/>
    <w:rsid w:val="00CA31A3"/>
    <w:rsid w:val="00CB12DA"/>
    <w:rsid w:val="00CB1BA4"/>
    <w:rsid w:val="00CD6193"/>
    <w:rsid w:val="00CE1A22"/>
    <w:rsid w:val="00D2706A"/>
    <w:rsid w:val="00D5362C"/>
    <w:rsid w:val="00D54A1D"/>
    <w:rsid w:val="00D64CB2"/>
    <w:rsid w:val="00D6502F"/>
    <w:rsid w:val="00D84701"/>
    <w:rsid w:val="00D931B1"/>
    <w:rsid w:val="00DC0B30"/>
    <w:rsid w:val="00DD4610"/>
    <w:rsid w:val="00DF397F"/>
    <w:rsid w:val="00E0365A"/>
    <w:rsid w:val="00E10176"/>
    <w:rsid w:val="00E1279B"/>
    <w:rsid w:val="00E25FDF"/>
    <w:rsid w:val="00E26FF7"/>
    <w:rsid w:val="00E46B93"/>
    <w:rsid w:val="00E56E9E"/>
    <w:rsid w:val="00E66896"/>
    <w:rsid w:val="00E70926"/>
    <w:rsid w:val="00EA4EFD"/>
    <w:rsid w:val="00EA6AAB"/>
    <w:rsid w:val="00EB5F33"/>
    <w:rsid w:val="00EC350F"/>
    <w:rsid w:val="00EE32CD"/>
    <w:rsid w:val="00F133F8"/>
    <w:rsid w:val="00F15F02"/>
    <w:rsid w:val="00F239CB"/>
    <w:rsid w:val="00F420B2"/>
    <w:rsid w:val="00F514DD"/>
    <w:rsid w:val="00F51E61"/>
    <w:rsid w:val="00F5652D"/>
    <w:rsid w:val="00F76B4A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5C552-F290-4644-A342-3CFA78B8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0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109E"/>
  </w:style>
  <w:style w:type="paragraph" w:styleId="Footer">
    <w:name w:val="footer"/>
    <w:basedOn w:val="Normal"/>
    <w:link w:val="FooterChar"/>
    <w:uiPriority w:val="99"/>
    <w:unhideWhenUsed/>
    <w:rsid w:val="0082109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109E"/>
  </w:style>
  <w:style w:type="paragraph" w:styleId="BalloonText">
    <w:name w:val="Balloon Text"/>
    <w:basedOn w:val="Normal"/>
    <w:link w:val="BalloonTextChar"/>
    <w:uiPriority w:val="99"/>
    <w:semiHidden/>
    <w:unhideWhenUsed/>
    <w:rsid w:val="002115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1D9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2DD1-84B3-496B-83C8-4AF5EA9F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Norman Sellers</dc:creator>
  <cp:lastModifiedBy>Ray</cp:lastModifiedBy>
  <cp:revision>9</cp:revision>
  <cp:lastPrinted>2016-07-07T20:41:00Z</cp:lastPrinted>
  <dcterms:created xsi:type="dcterms:W3CDTF">2016-07-05T20:32:00Z</dcterms:created>
  <dcterms:modified xsi:type="dcterms:W3CDTF">2016-07-07T20:45:00Z</dcterms:modified>
</cp:coreProperties>
</file>